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358"/>
      </w:tblGrid>
      <w:tr w:rsidR="00892EBC" w:rsidRPr="00324604" w:rsidTr="00892EBC">
        <w:tc>
          <w:tcPr>
            <w:tcW w:w="4419" w:type="dxa"/>
          </w:tcPr>
          <w:p w:rsidR="00892EBC" w:rsidRPr="00324604" w:rsidRDefault="00892EB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Nabywca</w:t>
            </w: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EBC" w:rsidRPr="00324604" w:rsidRDefault="00892EBC" w:rsidP="00A92A8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b/>
                <w:sz w:val="24"/>
                <w:szCs w:val="24"/>
              </w:rPr>
              <w:t>Gmina Kielce</w:t>
            </w:r>
          </w:p>
          <w:p w:rsidR="00892EBC" w:rsidRPr="00324604" w:rsidRDefault="00892EB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Ul. Rynek 1, 25-303 Kielce</w:t>
            </w:r>
          </w:p>
          <w:p w:rsidR="00FF7835" w:rsidRPr="00324604" w:rsidRDefault="00892EB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NIP: 657-261-73-25</w:t>
            </w:r>
          </w:p>
        </w:tc>
        <w:tc>
          <w:tcPr>
            <w:tcW w:w="4358" w:type="dxa"/>
          </w:tcPr>
          <w:p w:rsidR="00892EBC" w:rsidRPr="00324604" w:rsidRDefault="00892EBC" w:rsidP="00A92A8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1CE579" wp14:editId="2F9C1D96">
                  <wp:extent cx="678090" cy="799433"/>
                  <wp:effectExtent l="0" t="0" r="8255" b="1270"/>
                  <wp:docPr id="2" name="Obraz 2" descr="Znalezione obrazy dla zapytania logo gmina kie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logo gmina kie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41" cy="8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C" w:rsidRPr="00324604" w:rsidTr="00892EBC">
        <w:tc>
          <w:tcPr>
            <w:tcW w:w="4419" w:type="dxa"/>
          </w:tcPr>
          <w:p w:rsidR="00892EBC" w:rsidRPr="00324604" w:rsidRDefault="00892EB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358" w:type="dxa"/>
          </w:tcPr>
          <w:p w:rsidR="00892EBC" w:rsidRPr="00324604" w:rsidRDefault="00892EBC" w:rsidP="00A92A8C">
            <w:pPr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B308DE" w:rsidRPr="00324604" w:rsidTr="00892EBC">
        <w:tc>
          <w:tcPr>
            <w:tcW w:w="4419" w:type="dxa"/>
          </w:tcPr>
          <w:p w:rsidR="0053252C" w:rsidRPr="00324604" w:rsidRDefault="0053252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Odbiorca</w:t>
            </w:r>
            <w:r w:rsidR="00A248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faktury</w:t>
            </w: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308DE" w:rsidRPr="00324604" w:rsidRDefault="00B308DE" w:rsidP="00A92A8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b/>
                <w:sz w:val="24"/>
                <w:szCs w:val="24"/>
              </w:rPr>
              <w:t>Geopark Kielce</w:t>
            </w:r>
          </w:p>
          <w:p w:rsidR="00B308DE" w:rsidRPr="00324604" w:rsidRDefault="006F6D5A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B308DE" w:rsidRPr="00324604">
              <w:rPr>
                <w:rFonts w:ascii="Times New Roman" w:hAnsi="Times New Roman" w:cs="Times New Roman"/>
                <w:sz w:val="24"/>
                <w:szCs w:val="24"/>
              </w:rPr>
              <w:t>l. Daleszycka 21</w:t>
            </w:r>
            <w:r w:rsidR="00892EBC" w:rsidRPr="003246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308DE" w:rsidRPr="00324604">
              <w:rPr>
                <w:rFonts w:ascii="Times New Roman" w:hAnsi="Times New Roman" w:cs="Times New Roman"/>
                <w:sz w:val="24"/>
                <w:szCs w:val="24"/>
              </w:rPr>
              <w:t>25-202 Kielce</w:t>
            </w:r>
          </w:p>
          <w:p w:rsidR="00B308DE" w:rsidRPr="00324604" w:rsidRDefault="006F6D5A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308DE" w:rsidRPr="00324604">
              <w:rPr>
                <w:rFonts w:ascii="Times New Roman" w:hAnsi="Times New Roman" w:cs="Times New Roman"/>
                <w:sz w:val="24"/>
                <w:szCs w:val="24"/>
              </w:rPr>
              <w:t>el. 41 36</w:t>
            </w:r>
            <w:r w:rsidR="00E93EB9" w:rsidRPr="00324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308DE" w:rsidRPr="003246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EB9" w:rsidRPr="0032460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B308DE" w:rsidRPr="003246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EB9" w:rsidRPr="0032460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B308DE" w:rsidRPr="00324604" w:rsidRDefault="006A3E5C" w:rsidP="00A92A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fax 41 367 69 85</w:t>
            </w:r>
          </w:p>
        </w:tc>
        <w:tc>
          <w:tcPr>
            <w:tcW w:w="4358" w:type="dxa"/>
          </w:tcPr>
          <w:p w:rsidR="00B308DE" w:rsidRPr="00324604" w:rsidRDefault="00B308DE" w:rsidP="00A92A8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4604">
              <w:rPr>
                <w:rFonts w:ascii="Times New Roman" w:hAnsi="Times New Roman" w:cs="Times New Roman"/>
                <w:sz w:val="24"/>
                <w:szCs w:val="24"/>
              </w:rPr>
              <w:object w:dxaOrig="862" w:dyaOrig="1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65.25pt" o:ole="">
                  <v:imagedata r:id="rId9" o:title=""/>
                </v:shape>
                <o:OLEObject Type="Embed" ProgID="CorelDraw.Graphic.15" ShapeID="_x0000_i1025" DrawAspect="Content" ObjectID="_1547443321" r:id="rId10"/>
              </w:object>
            </w:r>
          </w:p>
        </w:tc>
      </w:tr>
    </w:tbl>
    <w:p w:rsidR="0053252C" w:rsidRPr="00324604" w:rsidRDefault="0053252C" w:rsidP="00A92A8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533C72" w:rsidRPr="00324604" w:rsidRDefault="007F36C7" w:rsidP="00665207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324604">
        <w:rPr>
          <w:rFonts w:ascii="Times New Roman" w:hAnsi="Times New Roman" w:cs="Times New Roman"/>
          <w:sz w:val="24"/>
          <w:szCs w:val="24"/>
          <w:lang w:val="en-US"/>
        </w:rPr>
        <w:t>Kielce, dn.</w:t>
      </w:r>
      <w:r w:rsidR="00533C72" w:rsidRPr="00324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607D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533C72" w:rsidRPr="00324604">
        <w:rPr>
          <w:rFonts w:ascii="Times New Roman" w:hAnsi="Times New Roman" w:cs="Times New Roman"/>
          <w:sz w:val="24"/>
          <w:szCs w:val="24"/>
          <w:lang w:val="en-US"/>
        </w:rPr>
        <w:t>.0</w:t>
      </w:r>
      <w:r w:rsidR="00DE607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33C72" w:rsidRPr="00324604">
        <w:rPr>
          <w:rFonts w:ascii="Times New Roman" w:hAnsi="Times New Roman" w:cs="Times New Roman"/>
          <w:sz w:val="24"/>
          <w:szCs w:val="24"/>
          <w:lang w:val="en-US"/>
        </w:rPr>
        <w:t>.2017 r.</w:t>
      </w:r>
    </w:p>
    <w:p w:rsidR="00A575BE" w:rsidRPr="00324604" w:rsidRDefault="00A575BE" w:rsidP="00A92A8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ZAPYTANIE OFERTOWE</w:t>
      </w:r>
    </w:p>
    <w:p w:rsidR="00EB6850" w:rsidRPr="00324604" w:rsidRDefault="00A575BE" w:rsidP="00E86B6D">
      <w:pPr>
        <w:pStyle w:val="Akapitzlist"/>
        <w:numPr>
          <w:ilvl w:val="0"/>
          <w:numId w:val="11"/>
        </w:numPr>
        <w:rPr>
          <w:rFonts w:ascii="Times New Roman" w:eastAsia="Times New Roman" w:hAnsi="Times New Roman" w:cs="Times New Roman"/>
          <w:i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</w:rPr>
        <w:t>ZAMAWIAJĄCY</w:t>
      </w:r>
    </w:p>
    <w:p w:rsidR="00E86B6D" w:rsidRPr="00324604" w:rsidRDefault="00E86B6D" w:rsidP="00E86B6D">
      <w:pPr>
        <w:pStyle w:val="Akapitzlist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A324E" w:rsidRPr="00324604" w:rsidRDefault="00A575BE" w:rsidP="0016326E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</w:rPr>
        <w:t>Nazwa i adres</w:t>
      </w: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7A324E" w:rsidRPr="00324604" w:rsidRDefault="007A324E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  <w:u w:val="single"/>
        </w:rPr>
        <w:t>Nabywca</w:t>
      </w: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7A324E" w:rsidRPr="00324604" w:rsidRDefault="0053252C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>Gmina Kielce</w:t>
      </w:r>
      <w:r w:rsidR="00A575BE" w:rsidRPr="00324604">
        <w:rPr>
          <w:rFonts w:ascii="Times New Roman" w:eastAsia="Times New Roman" w:hAnsi="Times New Roman" w:cs="Times New Roman"/>
          <w:sz w:val="24"/>
          <w:szCs w:val="24"/>
        </w:rPr>
        <w:t xml:space="preserve">, ul. </w:t>
      </w:r>
      <w:r w:rsidRPr="00324604">
        <w:rPr>
          <w:rFonts w:ascii="Times New Roman" w:eastAsia="Times New Roman" w:hAnsi="Times New Roman" w:cs="Times New Roman"/>
          <w:sz w:val="24"/>
          <w:szCs w:val="24"/>
        </w:rPr>
        <w:t>Rynek 1</w:t>
      </w:r>
      <w:r w:rsidR="00A575BE" w:rsidRPr="00324604">
        <w:rPr>
          <w:rFonts w:ascii="Times New Roman" w:eastAsia="Times New Roman" w:hAnsi="Times New Roman" w:cs="Times New Roman"/>
          <w:sz w:val="24"/>
          <w:szCs w:val="24"/>
        </w:rPr>
        <w:t>, 25-</w:t>
      </w:r>
      <w:r w:rsidR="007A324E" w:rsidRPr="00324604">
        <w:rPr>
          <w:rFonts w:ascii="Times New Roman" w:eastAsia="Times New Roman" w:hAnsi="Times New Roman" w:cs="Times New Roman"/>
          <w:sz w:val="24"/>
          <w:szCs w:val="24"/>
        </w:rPr>
        <w:t>303 Kielce</w:t>
      </w:r>
    </w:p>
    <w:p w:rsidR="007A324E" w:rsidRPr="00324604" w:rsidRDefault="00FF7835" w:rsidP="0016326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NIP: 657-261-73-25, REGON: 291009343</w:t>
      </w:r>
    </w:p>
    <w:p w:rsidR="007A324E" w:rsidRPr="00324604" w:rsidRDefault="007A324E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  <w:u w:val="single"/>
        </w:rPr>
        <w:t>Odbiorca</w:t>
      </w:r>
      <w:r w:rsidR="00A248D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faktury</w:t>
      </w:r>
      <w:r w:rsidRPr="0032460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A324E" w:rsidRPr="00324604" w:rsidRDefault="007A324E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Geopark Kielce, ul. Daleszycka 21, 25-202 Kielce, </w:t>
      </w:r>
    </w:p>
    <w:p w:rsidR="0016326E" w:rsidRPr="00324604" w:rsidRDefault="00A575BE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tel. </w:t>
      </w:r>
      <w:r w:rsidR="00EB6850" w:rsidRPr="00324604">
        <w:rPr>
          <w:rFonts w:ascii="Times New Roman" w:hAnsi="Times New Roman" w:cs="Times New Roman"/>
          <w:sz w:val="24"/>
          <w:szCs w:val="24"/>
        </w:rPr>
        <w:t>41 36 76 8</w:t>
      </w:r>
      <w:r w:rsidR="0019192F" w:rsidRPr="00324604">
        <w:rPr>
          <w:rFonts w:ascii="Times New Roman" w:hAnsi="Times New Roman" w:cs="Times New Roman"/>
          <w:sz w:val="24"/>
          <w:szCs w:val="24"/>
        </w:rPr>
        <w:t>00</w:t>
      </w:r>
      <w:r w:rsidR="007A324E" w:rsidRPr="003246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B6850" w:rsidRPr="00324604" w:rsidRDefault="00A575BE" w:rsidP="0016326E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</w:rPr>
        <w:t>Rodzaj Zamawiającego</w:t>
      </w:r>
      <w:r w:rsidRPr="00324604">
        <w:rPr>
          <w:rFonts w:ascii="Times New Roman" w:eastAsia="Times New Roman" w:hAnsi="Times New Roman" w:cs="Times New Roman"/>
          <w:sz w:val="24"/>
          <w:szCs w:val="24"/>
        </w:rPr>
        <w:t>: administracja publiczna</w:t>
      </w:r>
      <w:r w:rsidR="007F36C7" w:rsidRPr="003246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6850" w:rsidRPr="00324604" w:rsidRDefault="00EB6850" w:rsidP="0016326E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>Osobą wyznaczoną do kontaktów roboczych jest Pani Katarzyna Socha</w:t>
      </w:r>
    </w:p>
    <w:p w:rsidR="00EB6850" w:rsidRPr="00324604" w:rsidRDefault="00EB6850" w:rsidP="00A34C09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tel. 41 36 76 800, </w:t>
      </w:r>
    </w:p>
    <w:p w:rsidR="00EB6850" w:rsidRPr="00324604" w:rsidRDefault="00EB6850" w:rsidP="0016326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11" w:history="1">
        <w:r w:rsidRPr="00324604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sekretariat@geopark-kielce.pl</w:t>
        </w:r>
      </w:hyperlink>
    </w:p>
    <w:p w:rsidR="0016326E" w:rsidRPr="00324604" w:rsidRDefault="0016326E" w:rsidP="00A92A8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5BE" w:rsidRPr="00324604" w:rsidRDefault="00A575BE" w:rsidP="0016326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</w:rPr>
        <w:t>PRZEDMIOT ZAMÓWIENIA</w:t>
      </w:r>
    </w:p>
    <w:p w:rsidR="0016326E" w:rsidRPr="00324604" w:rsidRDefault="0016326E" w:rsidP="0016326E">
      <w:pPr>
        <w:pStyle w:val="Default"/>
        <w:spacing w:line="276" w:lineRule="auto"/>
        <w:jc w:val="both"/>
        <w:rPr>
          <w:rFonts w:eastAsia="Times New Roman"/>
          <w:b/>
          <w:color w:val="auto"/>
        </w:rPr>
      </w:pPr>
    </w:p>
    <w:p w:rsidR="0016326E" w:rsidRPr="00324604" w:rsidRDefault="00E47354" w:rsidP="00665207">
      <w:pPr>
        <w:pStyle w:val="Default"/>
        <w:numPr>
          <w:ilvl w:val="0"/>
          <w:numId w:val="12"/>
        </w:numPr>
        <w:spacing w:line="276" w:lineRule="auto"/>
        <w:jc w:val="both"/>
      </w:pPr>
      <w:r w:rsidRPr="00324604">
        <w:rPr>
          <w:rFonts w:eastAsia="Times New Roman"/>
        </w:rPr>
        <w:t xml:space="preserve">Przedmiotem zamówienia jest </w:t>
      </w:r>
      <w:r w:rsidR="00EB6850" w:rsidRPr="00324604">
        <w:rPr>
          <w:rFonts w:eastAsia="Times New Roman"/>
        </w:rPr>
        <w:t xml:space="preserve">usługa polegająca na </w:t>
      </w:r>
      <w:r w:rsidRPr="00324604">
        <w:rPr>
          <w:rFonts w:eastAsia="Times New Roman"/>
        </w:rPr>
        <w:t>opracowani</w:t>
      </w:r>
      <w:r w:rsidR="00EB6850" w:rsidRPr="00324604">
        <w:rPr>
          <w:rFonts w:eastAsia="Times New Roman"/>
        </w:rPr>
        <w:t>u</w:t>
      </w:r>
      <w:r w:rsidR="00A92A8C" w:rsidRPr="00324604">
        <w:t xml:space="preserve"> </w:t>
      </w:r>
      <w:r w:rsidR="00EB6850" w:rsidRPr="00324604">
        <w:t xml:space="preserve">Studium Wykonalności </w:t>
      </w:r>
      <w:r w:rsidR="0016326E" w:rsidRPr="00324604">
        <w:t xml:space="preserve">wraz z analizą ekonomiczno-finansową dla </w:t>
      </w:r>
      <w:bookmarkStart w:id="0" w:name="_GoBack"/>
      <w:r w:rsidR="00DE607D" w:rsidRPr="00C839F6">
        <w:rPr>
          <w:color w:val="auto"/>
        </w:rPr>
        <w:t>inwestycji dotyczącej rozbudowy Ogrodu Botanicznego w Kielcach</w:t>
      </w:r>
      <w:bookmarkEnd w:id="0"/>
      <w:r w:rsidR="0016326E" w:rsidRPr="00324604">
        <w:rPr>
          <w:i/>
        </w:rPr>
        <w:t xml:space="preserve">, </w:t>
      </w:r>
      <w:r w:rsidR="0016326E" w:rsidRPr="00324604">
        <w:t>planowane</w:t>
      </w:r>
      <w:r w:rsidR="00DE607D">
        <w:t>j</w:t>
      </w:r>
      <w:r w:rsidR="0016326E" w:rsidRPr="00324604">
        <w:t xml:space="preserve"> do realizacji w ramach Osi Priorytetowej</w:t>
      </w:r>
      <w:r w:rsidR="0016326E" w:rsidRPr="00324604">
        <w:rPr>
          <w:rStyle w:val="m-8392010394145421016gmail-apple-converted-space"/>
        </w:rPr>
        <w:t> </w:t>
      </w:r>
      <w:r w:rsidR="00DE607D">
        <w:rPr>
          <w:rStyle w:val="Pogrubienie"/>
          <w:b w:val="0"/>
        </w:rPr>
        <w:t xml:space="preserve">7 - </w:t>
      </w:r>
      <w:r w:rsidR="0016326E" w:rsidRPr="00324604">
        <w:rPr>
          <w:rStyle w:val="Pogrubienie"/>
          <w:b w:val="0"/>
          <w:i/>
        </w:rPr>
        <w:t>Sprawne usługi publiczne</w:t>
      </w:r>
      <w:r w:rsidR="0016326E" w:rsidRPr="00324604">
        <w:rPr>
          <w:rStyle w:val="m-8392010394145421016gmail-apple-converted-space"/>
          <w:b/>
          <w:bCs/>
        </w:rPr>
        <w:t xml:space="preserve">, </w:t>
      </w:r>
      <w:r w:rsidR="0016326E" w:rsidRPr="00324604">
        <w:t>Działanie</w:t>
      </w:r>
      <w:r w:rsidR="0016326E" w:rsidRPr="00324604">
        <w:rPr>
          <w:rStyle w:val="m-8392010394145421016gmail-apple-converted-space"/>
        </w:rPr>
        <w:t> </w:t>
      </w:r>
      <w:r w:rsidR="0016326E" w:rsidRPr="00324604">
        <w:rPr>
          <w:rStyle w:val="Pogrubienie"/>
          <w:b w:val="0"/>
        </w:rPr>
        <w:t>7.2</w:t>
      </w:r>
      <w:r w:rsidR="0016326E" w:rsidRPr="00324604">
        <w:rPr>
          <w:rStyle w:val="m-8392010394145421016gmail-apple-converted-space"/>
          <w:bCs/>
        </w:rPr>
        <w:t xml:space="preserve"> - </w:t>
      </w:r>
      <w:r w:rsidR="0016326E" w:rsidRPr="00324604">
        <w:rPr>
          <w:rStyle w:val="Uwydatnienie"/>
          <w:bCs/>
        </w:rPr>
        <w:t>Rozwój potencjału endogenicznego jako element strategii terytorialnej dla określonych obszarów</w:t>
      </w:r>
      <w:r w:rsidR="0016326E" w:rsidRPr="00324604">
        <w:t xml:space="preserve"> Regionalnego Programu Operacyjnego Województwa Świętokrzyskiego na lata 2014–2020.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b/>
          <w:i/>
          <w:iCs/>
          <w:color w:val="FF0000"/>
        </w:rPr>
      </w:pPr>
      <w:r w:rsidRPr="00324604">
        <w:t xml:space="preserve">Zamówienie należy zrealizować zgodnie z </w:t>
      </w:r>
      <w:r w:rsidR="00BD3393" w:rsidRPr="00BD3393">
        <w:rPr>
          <w:i/>
        </w:rPr>
        <w:t xml:space="preserve">Instrukcją Sporządzania Studium Wykonalności Inwestycji dla Wnioskodawców ubiegających się o wsparcie </w:t>
      </w:r>
      <w:r w:rsidR="00BD3393" w:rsidRPr="00BD3393">
        <w:rPr>
          <w:i/>
        </w:rPr>
        <w:br/>
        <w:t xml:space="preserve">z Europejskiego Funduszu Rozwoju Regionalnego w ramach Regionalnego Programu Operacyjnego </w:t>
      </w:r>
      <w:r w:rsidR="00BD3393" w:rsidRPr="00BD3393">
        <w:rPr>
          <w:bCs/>
          <w:i/>
          <w:iCs/>
        </w:rPr>
        <w:t>Województwa Świętokrzyskiego na lata 2014-2020</w:t>
      </w:r>
      <w:r w:rsidR="00BD3393">
        <w:t xml:space="preserve"> </w:t>
      </w:r>
      <w:r w:rsidRPr="00324604">
        <w:t>i zapisami Umowy</w:t>
      </w:r>
      <w:r w:rsidRPr="00324604">
        <w:rPr>
          <w:b/>
          <w:i/>
          <w:iCs/>
        </w:rPr>
        <w:t>,</w:t>
      </w:r>
      <w:r w:rsidRPr="00324604">
        <w:t xml:space="preserve"> </w:t>
      </w:r>
      <w:r w:rsidRPr="00BD3393">
        <w:rPr>
          <w:color w:val="auto"/>
        </w:rPr>
        <w:t>któr</w:t>
      </w:r>
      <w:r w:rsidR="00BD3393" w:rsidRPr="00BD3393">
        <w:rPr>
          <w:color w:val="auto"/>
        </w:rPr>
        <w:t>a</w:t>
      </w:r>
      <w:r w:rsidRPr="00BD3393">
        <w:rPr>
          <w:color w:val="auto"/>
        </w:rPr>
        <w:t xml:space="preserve"> stanowi </w:t>
      </w:r>
      <w:r w:rsidRPr="00BD3393">
        <w:rPr>
          <w:color w:val="auto"/>
          <w:u w:val="single"/>
        </w:rPr>
        <w:t>załącznik Nr 1</w:t>
      </w:r>
      <w:r w:rsidRPr="00BD3393">
        <w:rPr>
          <w:color w:val="auto"/>
        </w:rPr>
        <w:t xml:space="preserve"> do nn. Zapytania Ofertowego.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>Dokumenty należy przygotować zgodnie z zaleceniami dotycząc</w:t>
      </w:r>
      <w:r w:rsidR="00BD3393">
        <w:rPr>
          <w:iCs/>
        </w:rPr>
        <w:t xml:space="preserve">ymi struktury i zakresu studium </w:t>
      </w:r>
      <w:r w:rsidRPr="00324604">
        <w:rPr>
          <w:iCs/>
        </w:rPr>
        <w:t>wykonalności, obowiązującym prawem oraz zgodnie</w:t>
      </w:r>
      <w:r w:rsidRPr="00324604">
        <w:rPr>
          <w:bCs/>
          <w:iCs/>
        </w:rPr>
        <w:t xml:space="preserve"> </w:t>
      </w:r>
      <w:r w:rsidRPr="00324604">
        <w:rPr>
          <w:bCs/>
          <w:iCs/>
        </w:rPr>
        <w:lastRenderedPageBreak/>
        <w:t xml:space="preserve">z wymaganiami i wytycznymi (w tym m.in. regulaminem konkursu) Instytucji Zarządzającej Regionalnego Programu Operacyjnego Województwa Świętokrzyskiego na lata 2014-2020 w ramach Osi priorytetowej 7 - </w:t>
      </w:r>
      <w:r w:rsidRPr="00324604">
        <w:rPr>
          <w:bCs/>
          <w:i/>
          <w:iCs/>
        </w:rPr>
        <w:t>Sprawne usługi publiczne</w:t>
      </w:r>
      <w:r w:rsidRPr="00324604">
        <w:rPr>
          <w:bCs/>
          <w:iCs/>
        </w:rPr>
        <w:t xml:space="preserve">, Działanie 7.2 </w:t>
      </w:r>
      <w:r w:rsidRPr="00324604">
        <w:rPr>
          <w:rStyle w:val="Uwydatnienie"/>
          <w:bCs/>
        </w:rPr>
        <w:t>Rozwój potencjału endogenicznego jako element strategii terytorialnej dla określonych obszarów</w:t>
      </w:r>
      <w:r w:rsidRPr="00324604">
        <w:rPr>
          <w:iCs/>
        </w:rPr>
        <w:t xml:space="preserve"> 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>Dokumenty, będące przedmiotem zamówienia, mają udowodnić zasadność realizacji projektu oraz wykazać, że wybrano optymalny zakres i najkorzystniejszy wariant. Powin</w:t>
      </w:r>
      <w:r w:rsidR="009919FC">
        <w:rPr>
          <w:iCs/>
        </w:rPr>
        <w:t>ny pokazać wykonalność projektu</w:t>
      </w:r>
      <w:r w:rsidRPr="00324604">
        <w:rPr>
          <w:iCs/>
        </w:rPr>
        <w:t xml:space="preserve"> w obszarach: technicznym, finansowo-ekonomicznym, prawnym, organizacyjnym oraz środowiskowym, z uwzględnieniem wymogów związanych z ubieganiem się o wsparcie z funduszy Unii Europejskiej. 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 xml:space="preserve">Wykonawca dostarczy dokumenty, będące przedmiotem zamówienia w edytowalnym formacie elektronicznym np. </w:t>
      </w:r>
      <w:r w:rsidR="009919FC">
        <w:rPr>
          <w:iCs/>
        </w:rPr>
        <w:t>*</w:t>
      </w:r>
      <w:r w:rsidRPr="00324604">
        <w:rPr>
          <w:iCs/>
        </w:rPr>
        <w:t>doc</w:t>
      </w:r>
      <w:r w:rsidR="009919FC">
        <w:rPr>
          <w:iCs/>
        </w:rPr>
        <w:t>./*</w:t>
      </w:r>
      <w:proofErr w:type="spellStart"/>
      <w:r w:rsidR="009919FC">
        <w:rPr>
          <w:iCs/>
        </w:rPr>
        <w:t>docx</w:t>
      </w:r>
      <w:proofErr w:type="spellEnd"/>
      <w:r w:rsidRPr="00324604">
        <w:rPr>
          <w:iCs/>
        </w:rPr>
        <w:t xml:space="preserve"> na płycie CD/DVD umożliwiającym swobodne przeszukiwanie treści. Wyliczenia do analizy finansowo-ekonomicznej Wyko</w:t>
      </w:r>
      <w:r w:rsidR="009919FC">
        <w:rPr>
          <w:iCs/>
        </w:rPr>
        <w:t>nawca dostarczy w formacie *xls</w:t>
      </w:r>
      <w:r w:rsidR="00403BB5" w:rsidRPr="00324604">
        <w:rPr>
          <w:iCs/>
        </w:rPr>
        <w:t xml:space="preserve"> z aktywnymi formułami (ocena kwalifikowalności wydatków oraz VAT)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 xml:space="preserve">Wykonanie dokumentów, będących przedmiotem zamówienia, będzie wiązało się z przeniesieniem na Zamawiającego majątkowych praw autorskich do przedmiotowego dokumentu. </w:t>
      </w:r>
      <w:r w:rsidR="00403BB5" w:rsidRPr="00324604">
        <w:rPr>
          <w:iCs/>
        </w:rPr>
        <w:t>W ramach przejętych praw majątkowych Zamawiający będzie mógł korzystać z przedmiotu umowy bez zgody Wykonawcy oraz bez żadnych ograniczeń czasowych i ilościowych.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 xml:space="preserve">Wykonawca będzie zobowiązany do dokonywania odpowiednich modyfikacji oraz aktualizacji dokumentów, będących przedmiotem zamówienia, w przypadku zaistnienia takiej konieczności, do czasu uzyskania przez Zamawiającego pozytywnej oceny projektu, dokonanej przez Instytucję Zarządzającą. </w:t>
      </w:r>
    </w:p>
    <w:p w:rsidR="002148B7" w:rsidRPr="00324604" w:rsidRDefault="002148B7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 xml:space="preserve">Nie dopuszcza się możliwości składania oferty częściowej. </w:t>
      </w:r>
    </w:p>
    <w:p w:rsidR="00403BB5" w:rsidRPr="00324604" w:rsidRDefault="00403BB5" w:rsidP="002148B7">
      <w:pPr>
        <w:pStyle w:val="Default"/>
        <w:numPr>
          <w:ilvl w:val="0"/>
          <w:numId w:val="12"/>
        </w:numPr>
        <w:spacing w:line="276" w:lineRule="auto"/>
        <w:jc w:val="both"/>
        <w:rPr>
          <w:iCs/>
        </w:rPr>
      </w:pPr>
      <w:r w:rsidRPr="00324604">
        <w:rPr>
          <w:iCs/>
        </w:rPr>
        <w:t>Rodzaj zamówienia: usługa, CPV 71241000-9 studia wykonalności, usługi doradcze, analizy</w:t>
      </w:r>
    </w:p>
    <w:p w:rsidR="00E86B6D" w:rsidRPr="00324604" w:rsidRDefault="00E86B6D" w:rsidP="00A92A8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86B6D" w:rsidRPr="00324604" w:rsidRDefault="00E86B6D" w:rsidP="00FF1CDB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b/>
          <w:sz w:val="24"/>
          <w:szCs w:val="24"/>
        </w:rPr>
        <w:t>TERMIN REALIZACJI ZAMÓWIENIA</w:t>
      </w:r>
    </w:p>
    <w:p w:rsidR="00FF1CDB" w:rsidRPr="00324604" w:rsidRDefault="00FF1CDB" w:rsidP="00FF1CDB">
      <w:pPr>
        <w:pStyle w:val="Akapitzlist"/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6B6D" w:rsidRPr="00324604" w:rsidRDefault="00E86B6D" w:rsidP="00E86B6D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Termin wykonania dokumentów będących przedmiotem zamówienia nie może być dłuższy niż </w:t>
      </w:r>
      <w:r w:rsidR="00BB7E49" w:rsidRPr="00BD3393">
        <w:rPr>
          <w:rFonts w:ascii="Times New Roman" w:hAnsi="Times New Roman" w:cs="Times New Roman"/>
          <w:sz w:val="24"/>
          <w:szCs w:val="24"/>
        </w:rPr>
        <w:t>14 dni</w:t>
      </w:r>
      <w:r w:rsidRPr="00BD3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4604">
        <w:rPr>
          <w:rFonts w:ascii="Times New Roman" w:hAnsi="Times New Roman" w:cs="Times New Roman"/>
          <w:sz w:val="24"/>
          <w:szCs w:val="24"/>
        </w:rPr>
        <w:t>kalendarzowych od daty podpisania umowy.</w:t>
      </w:r>
    </w:p>
    <w:p w:rsidR="00044F93" w:rsidRPr="00324604" w:rsidRDefault="00E86B6D" w:rsidP="00E86B6D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W ramach realizacji zamówienia Wykonawca będzie związany umową </w:t>
      </w:r>
      <w:r w:rsidRPr="00324604">
        <w:rPr>
          <w:rFonts w:ascii="Times New Roman" w:hAnsi="Times New Roman" w:cs="Times New Roman"/>
          <w:iCs/>
          <w:sz w:val="24"/>
          <w:szCs w:val="24"/>
        </w:rPr>
        <w:t>do czasu uzyskania przez Zamawiającego pozytywnej oceny projektu, dokonanej przez Instytucję Zarządzającą.</w:t>
      </w:r>
    </w:p>
    <w:p w:rsidR="00E86B6D" w:rsidRPr="00324604" w:rsidRDefault="00E86B6D" w:rsidP="00E86B6D">
      <w:pPr>
        <w:pStyle w:val="Tekstpodstawowy"/>
        <w:numPr>
          <w:ilvl w:val="0"/>
          <w:numId w:val="11"/>
        </w:numPr>
        <w:spacing w:after="240"/>
        <w:jc w:val="both"/>
        <w:rPr>
          <w:rFonts w:ascii="Times New Roman" w:hAnsi="Times New Roman"/>
          <w:b/>
          <w:sz w:val="24"/>
          <w:szCs w:val="24"/>
        </w:rPr>
      </w:pPr>
      <w:r w:rsidRPr="00324604">
        <w:rPr>
          <w:rFonts w:ascii="Times New Roman" w:hAnsi="Times New Roman"/>
          <w:b/>
          <w:sz w:val="24"/>
          <w:szCs w:val="24"/>
        </w:rPr>
        <w:t>ZASADY PRZEPROWADZENIA PROCEDURY ZAMÓWIENIA</w:t>
      </w:r>
    </w:p>
    <w:p w:rsidR="00E86B6D" w:rsidRPr="00324604" w:rsidRDefault="00E86B6D" w:rsidP="00E86B6D">
      <w:pPr>
        <w:pStyle w:val="Tekstpodstawowy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>Zamówienie realizowane jest na podstawie art. 70</w:t>
      </w:r>
      <w:r w:rsidRPr="00324604">
        <w:rPr>
          <w:rFonts w:ascii="Times New Roman" w:hAnsi="Times New Roman"/>
          <w:sz w:val="24"/>
          <w:szCs w:val="24"/>
          <w:vertAlign w:val="superscript"/>
        </w:rPr>
        <w:t>1</w:t>
      </w:r>
      <w:r w:rsidRPr="00324604">
        <w:rPr>
          <w:rFonts w:ascii="Times New Roman" w:hAnsi="Times New Roman"/>
          <w:sz w:val="24"/>
          <w:szCs w:val="24"/>
        </w:rPr>
        <w:t xml:space="preserve"> i 70</w:t>
      </w:r>
      <w:r w:rsidRPr="00324604">
        <w:rPr>
          <w:rFonts w:ascii="Times New Roman" w:hAnsi="Times New Roman"/>
          <w:sz w:val="24"/>
          <w:szCs w:val="24"/>
          <w:vertAlign w:val="superscript"/>
        </w:rPr>
        <w:t>3</w:t>
      </w:r>
      <w:r w:rsidRPr="00324604">
        <w:rPr>
          <w:rFonts w:ascii="Times New Roman" w:hAnsi="Times New Roman"/>
          <w:sz w:val="24"/>
          <w:szCs w:val="24"/>
        </w:rPr>
        <w:t xml:space="preserve"> – 70</w:t>
      </w:r>
      <w:r w:rsidRPr="00324604">
        <w:rPr>
          <w:rFonts w:ascii="Times New Roman" w:hAnsi="Times New Roman"/>
          <w:sz w:val="24"/>
          <w:szCs w:val="24"/>
          <w:vertAlign w:val="superscript"/>
        </w:rPr>
        <w:t>5</w:t>
      </w:r>
      <w:r w:rsidRPr="00324604">
        <w:rPr>
          <w:rFonts w:ascii="Times New Roman" w:hAnsi="Times New Roman"/>
          <w:sz w:val="24"/>
          <w:szCs w:val="24"/>
        </w:rPr>
        <w:t xml:space="preserve"> Kodeksu cywilnego (Dz. U. z 2016 r. poz. 380 j.t. ze zm.), w związku z zastosowaniem art. 4 pkt 8 Ustawy Prawo Zamówień Publicznych (Dz. U. z 2015 r. poz. 2164 j.t. ze zm.).</w:t>
      </w:r>
    </w:p>
    <w:p w:rsidR="00E86B6D" w:rsidRPr="00BD3393" w:rsidRDefault="00E86B6D" w:rsidP="00E86B6D">
      <w:pPr>
        <w:pStyle w:val="Tekstpodstawowy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 xml:space="preserve">Oferta może być złożona przez każdy podmiot, o ile nie występują wobec niego przesłanki opisane w art. 24 ustawy Prawo Zamówień Publicznych. Oferta powinna zawierać wszystkie elementy zamówienia, zostać sporządzona na załączonym formularzu </w:t>
      </w:r>
      <w:r w:rsidRPr="00BD3393">
        <w:rPr>
          <w:rFonts w:ascii="Times New Roman" w:hAnsi="Times New Roman"/>
          <w:sz w:val="24"/>
          <w:szCs w:val="24"/>
        </w:rPr>
        <w:t xml:space="preserve">stanowiącym </w:t>
      </w:r>
      <w:r w:rsidRPr="00BD3393">
        <w:rPr>
          <w:rFonts w:ascii="Times New Roman" w:hAnsi="Times New Roman"/>
          <w:sz w:val="24"/>
          <w:szCs w:val="24"/>
          <w:u w:val="single"/>
        </w:rPr>
        <w:t>załącznik Nr 2</w:t>
      </w:r>
      <w:r w:rsidRPr="00BD3393">
        <w:rPr>
          <w:rFonts w:ascii="Times New Roman" w:hAnsi="Times New Roman"/>
          <w:sz w:val="24"/>
          <w:szCs w:val="24"/>
        </w:rPr>
        <w:t xml:space="preserve"> do nn. zapytania ofertowego i być dostarczona </w:t>
      </w:r>
      <w:r w:rsidRPr="00BD3393">
        <w:rPr>
          <w:rFonts w:ascii="Times New Roman" w:hAnsi="Times New Roman"/>
          <w:b/>
          <w:sz w:val="24"/>
          <w:szCs w:val="24"/>
        </w:rPr>
        <w:t xml:space="preserve">do dnia </w:t>
      </w:r>
      <w:r w:rsidR="00711602">
        <w:rPr>
          <w:rFonts w:ascii="Times New Roman" w:hAnsi="Times New Roman"/>
          <w:b/>
          <w:sz w:val="24"/>
          <w:szCs w:val="24"/>
        </w:rPr>
        <w:t>8</w:t>
      </w:r>
      <w:r w:rsidR="00D87891">
        <w:rPr>
          <w:rFonts w:ascii="Times New Roman" w:hAnsi="Times New Roman"/>
          <w:b/>
          <w:sz w:val="24"/>
          <w:szCs w:val="24"/>
        </w:rPr>
        <w:t xml:space="preserve"> lutego 2017 r.</w:t>
      </w:r>
      <w:r w:rsidR="00711602">
        <w:rPr>
          <w:rFonts w:ascii="Times New Roman" w:hAnsi="Times New Roman"/>
          <w:b/>
          <w:sz w:val="24"/>
          <w:szCs w:val="24"/>
        </w:rPr>
        <w:t xml:space="preserve"> do godziny 10</w:t>
      </w:r>
      <w:r w:rsidRPr="00BD3393">
        <w:rPr>
          <w:rFonts w:ascii="Times New Roman" w:hAnsi="Times New Roman"/>
          <w:b/>
          <w:sz w:val="24"/>
          <w:szCs w:val="24"/>
        </w:rPr>
        <w:t>.00</w:t>
      </w:r>
      <w:r w:rsidRPr="00BD3393">
        <w:rPr>
          <w:rFonts w:ascii="Times New Roman" w:hAnsi="Times New Roman"/>
          <w:sz w:val="24"/>
          <w:szCs w:val="24"/>
        </w:rPr>
        <w:t>.</w:t>
      </w:r>
    </w:p>
    <w:p w:rsidR="00E86B6D" w:rsidRPr="00324604" w:rsidRDefault="00AD738A" w:rsidP="00E86B6D">
      <w:pPr>
        <w:pStyle w:val="Tekstpodstawowy"/>
        <w:numPr>
          <w:ilvl w:val="0"/>
          <w:numId w:val="17"/>
        </w:numPr>
        <w:tabs>
          <w:tab w:val="num" w:pos="36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Oferty należy składać </w:t>
      </w:r>
      <w:r w:rsidR="00E86B6D" w:rsidRPr="00324604">
        <w:rPr>
          <w:rFonts w:ascii="Times New Roman" w:hAnsi="Times New Roman"/>
          <w:sz w:val="24"/>
          <w:szCs w:val="24"/>
        </w:rPr>
        <w:t xml:space="preserve">w formie elektronicznej, bez kwalifikowanego podpisu elektronicznego na adres: </w:t>
      </w:r>
      <w:hyperlink r:id="rId12" w:history="1">
        <w:r w:rsidR="00962CAB" w:rsidRPr="00324604">
          <w:rPr>
            <w:rStyle w:val="Hipercze"/>
            <w:rFonts w:ascii="Times New Roman" w:hAnsi="Times New Roman"/>
            <w:sz w:val="24"/>
            <w:szCs w:val="24"/>
          </w:rPr>
          <w:t>sekretariat@geopark-kielce.pl</w:t>
        </w:r>
      </w:hyperlink>
      <w:r w:rsidR="00962CAB" w:rsidRPr="00324604">
        <w:rPr>
          <w:rFonts w:ascii="Times New Roman" w:hAnsi="Times New Roman"/>
          <w:sz w:val="24"/>
          <w:szCs w:val="24"/>
        </w:rPr>
        <w:t xml:space="preserve"> </w:t>
      </w:r>
      <w:r w:rsidR="00E86B6D" w:rsidRPr="00324604">
        <w:rPr>
          <w:rFonts w:ascii="Times New Roman" w:hAnsi="Times New Roman"/>
          <w:sz w:val="24"/>
          <w:szCs w:val="24"/>
        </w:rPr>
        <w:t xml:space="preserve">wyłącznie w przypadku </w:t>
      </w:r>
      <w:r w:rsidR="00E86B6D" w:rsidRPr="00324604">
        <w:rPr>
          <w:rFonts w:ascii="Times New Roman" w:hAnsi="Times New Roman"/>
          <w:b/>
          <w:sz w:val="24"/>
          <w:szCs w:val="24"/>
        </w:rPr>
        <w:t>podania pełnych danych rejestrowych (nazwa, adres, NIP, REGON, aktualny odpis KRS oraz CEIDG) podmiotu, dostarczenia dokumentu pełnomocnictwa dla osoby działającej w imieniu i na rzecz Wykonawcy</w:t>
      </w:r>
      <w:r w:rsidR="00E86B6D" w:rsidRPr="00324604">
        <w:rPr>
          <w:rFonts w:ascii="Times New Roman" w:hAnsi="Times New Roman"/>
          <w:sz w:val="24"/>
          <w:szCs w:val="24"/>
        </w:rPr>
        <w:t xml:space="preserve"> </w:t>
      </w:r>
      <w:r w:rsidR="00E86B6D" w:rsidRPr="00324604">
        <w:rPr>
          <w:rFonts w:ascii="Times New Roman" w:hAnsi="Times New Roman"/>
          <w:b/>
          <w:sz w:val="24"/>
          <w:szCs w:val="24"/>
        </w:rPr>
        <w:t>(imię, nazwisko, PESEL, kontaktowy numer telefonu) oraz oświadczenia Wykonawcy, iż nie jest prowadzone wobec niego postępowanie naprawcze, upadłościowe, bądź restrukturyzacyjne</w:t>
      </w:r>
      <w:r w:rsidR="00E86B6D" w:rsidRPr="00324604">
        <w:rPr>
          <w:rFonts w:ascii="Times New Roman" w:hAnsi="Times New Roman"/>
          <w:sz w:val="24"/>
          <w:szCs w:val="24"/>
        </w:rPr>
        <w:t>. Oferty nie spełniające tego warunku zostaną odrzucone. Z oceny ofert sporządzony zostanie protokół.</w:t>
      </w:r>
    </w:p>
    <w:p w:rsidR="00E86B6D" w:rsidRPr="00324604" w:rsidRDefault="00E86B6D" w:rsidP="00962CAB">
      <w:pPr>
        <w:pStyle w:val="Tekstpodstawowy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>Zamawiający nie dopuszcza możliwości składania ofert częściowych, ani wariantowych.</w:t>
      </w:r>
    </w:p>
    <w:p w:rsidR="00E86B6D" w:rsidRPr="00324604" w:rsidRDefault="00E86B6D" w:rsidP="00962CAB">
      <w:pPr>
        <w:pStyle w:val="Tekstpodstawowy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>Zamawiający nie przewiduje udzielenia zamówienia uzupełniającego.</w:t>
      </w:r>
    </w:p>
    <w:p w:rsidR="00E86B6D" w:rsidRPr="00324604" w:rsidRDefault="00E86B6D" w:rsidP="00962CAB">
      <w:pPr>
        <w:pStyle w:val="Tekstpodstawowy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 xml:space="preserve">Oferty złożone, są wiążące dla Oferenta przez okres 30 dni. Podpisanie Umowy nastąpi </w:t>
      </w:r>
      <w:r w:rsidR="00324604" w:rsidRPr="00324604">
        <w:rPr>
          <w:rFonts w:ascii="Times New Roman" w:hAnsi="Times New Roman"/>
          <w:sz w:val="24"/>
          <w:szCs w:val="24"/>
        </w:rPr>
        <w:br/>
      </w:r>
      <w:r w:rsidRPr="00324604">
        <w:rPr>
          <w:rFonts w:ascii="Times New Roman" w:hAnsi="Times New Roman"/>
          <w:sz w:val="24"/>
          <w:szCs w:val="24"/>
        </w:rPr>
        <w:t xml:space="preserve">w ciągu 5 dni roboczych od momentu rozstrzygnięcia postępowania. Umowę podpisać może wyłącznie osoba do tego upoważniona, po uprzednim przedstawieniu stosownego upoważnienia. Należność za prawidłowo wykonane zamówienie nastąpi </w:t>
      </w:r>
      <w:r w:rsidRPr="00324604">
        <w:rPr>
          <w:rFonts w:ascii="Times New Roman" w:hAnsi="Times New Roman"/>
          <w:b/>
          <w:sz w:val="24"/>
          <w:szCs w:val="24"/>
        </w:rPr>
        <w:t>wyłącznie przelewem</w:t>
      </w:r>
      <w:r w:rsidRPr="00324604">
        <w:rPr>
          <w:rFonts w:ascii="Times New Roman" w:hAnsi="Times New Roman"/>
          <w:sz w:val="24"/>
          <w:szCs w:val="24"/>
        </w:rPr>
        <w:t xml:space="preserve"> </w:t>
      </w:r>
      <w:r w:rsidRPr="00324604">
        <w:rPr>
          <w:rFonts w:ascii="Times New Roman" w:hAnsi="Times New Roman"/>
          <w:b/>
          <w:sz w:val="24"/>
          <w:szCs w:val="24"/>
        </w:rPr>
        <w:t xml:space="preserve">w ciągu </w:t>
      </w:r>
      <w:r w:rsidR="002553BE">
        <w:rPr>
          <w:rFonts w:ascii="Times New Roman" w:hAnsi="Times New Roman"/>
          <w:b/>
          <w:sz w:val="24"/>
          <w:szCs w:val="24"/>
        </w:rPr>
        <w:t>30</w:t>
      </w:r>
      <w:r w:rsidRPr="00324604">
        <w:rPr>
          <w:rFonts w:ascii="Times New Roman" w:hAnsi="Times New Roman"/>
          <w:b/>
          <w:sz w:val="24"/>
          <w:szCs w:val="24"/>
        </w:rPr>
        <w:t xml:space="preserve"> dni kalendarzowych</w:t>
      </w:r>
      <w:r w:rsidRPr="00324604">
        <w:rPr>
          <w:rFonts w:ascii="Times New Roman" w:hAnsi="Times New Roman"/>
          <w:sz w:val="24"/>
          <w:szCs w:val="24"/>
        </w:rPr>
        <w:t xml:space="preserve"> od momentu dostarczenia do </w:t>
      </w:r>
      <w:r w:rsidR="00962CAB" w:rsidRPr="00324604">
        <w:rPr>
          <w:rFonts w:ascii="Times New Roman" w:hAnsi="Times New Roman"/>
          <w:sz w:val="24"/>
          <w:szCs w:val="24"/>
        </w:rPr>
        <w:t xml:space="preserve">Zamawiającego (Odbiorcy) </w:t>
      </w:r>
      <w:r w:rsidRPr="00324604">
        <w:rPr>
          <w:rFonts w:ascii="Times New Roman" w:hAnsi="Times New Roman"/>
          <w:sz w:val="24"/>
          <w:szCs w:val="24"/>
        </w:rPr>
        <w:t xml:space="preserve">prawidłowo wystawionej faktury VAT. </w:t>
      </w:r>
    </w:p>
    <w:p w:rsidR="00E86B6D" w:rsidRPr="00324604" w:rsidRDefault="00E86B6D" w:rsidP="00E86B6D">
      <w:pPr>
        <w:pStyle w:val="Tekstpodstawowy"/>
        <w:numPr>
          <w:ilvl w:val="0"/>
          <w:numId w:val="17"/>
        </w:numPr>
        <w:tabs>
          <w:tab w:val="num" w:pos="36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324604">
        <w:rPr>
          <w:rFonts w:ascii="Times New Roman" w:hAnsi="Times New Roman"/>
          <w:sz w:val="24"/>
          <w:szCs w:val="24"/>
        </w:rPr>
        <w:t>Oferowana cena obejmuje wszelkie koszty związane z opracowaniem przedmiotu zamówienia oraz kosztami dostawy do siedziby Zamawiającego</w:t>
      </w:r>
      <w:r w:rsidR="00962CAB" w:rsidRPr="00324604">
        <w:rPr>
          <w:rFonts w:ascii="Times New Roman" w:hAnsi="Times New Roman"/>
          <w:sz w:val="24"/>
          <w:szCs w:val="24"/>
        </w:rPr>
        <w:t xml:space="preserve"> (Odbiorcy)</w:t>
      </w:r>
      <w:r w:rsidRPr="00324604">
        <w:rPr>
          <w:rFonts w:ascii="Times New Roman" w:hAnsi="Times New Roman"/>
          <w:sz w:val="24"/>
          <w:szCs w:val="24"/>
        </w:rPr>
        <w:t xml:space="preserve">: </w:t>
      </w:r>
      <w:r w:rsidR="00962CAB" w:rsidRPr="00324604">
        <w:rPr>
          <w:rFonts w:ascii="Times New Roman" w:hAnsi="Times New Roman"/>
          <w:sz w:val="24"/>
          <w:szCs w:val="24"/>
        </w:rPr>
        <w:t>Geopark Kielce, ul. Daleszycka 21</w:t>
      </w:r>
      <w:r w:rsidRPr="00324604">
        <w:rPr>
          <w:rFonts w:ascii="Times New Roman" w:hAnsi="Times New Roman"/>
          <w:sz w:val="24"/>
          <w:szCs w:val="24"/>
        </w:rPr>
        <w:t>, 25-</w:t>
      </w:r>
      <w:r w:rsidR="00962CAB" w:rsidRPr="00324604">
        <w:rPr>
          <w:rFonts w:ascii="Times New Roman" w:hAnsi="Times New Roman"/>
          <w:sz w:val="24"/>
          <w:szCs w:val="24"/>
        </w:rPr>
        <w:t>2</w:t>
      </w:r>
      <w:r w:rsidRPr="00324604">
        <w:rPr>
          <w:rFonts w:ascii="Times New Roman" w:hAnsi="Times New Roman"/>
          <w:sz w:val="24"/>
          <w:szCs w:val="24"/>
        </w:rPr>
        <w:t>0</w:t>
      </w:r>
      <w:r w:rsidR="00962CAB" w:rsidRPr="00324604">
        <w:rPr>
          <w:rFonts w:ascii="Times New Roman" w:hAnsi="Times New Roman"/>
          <w:sz w:val="24"/>
          <w:szCs w:val="24"/>
        </w:rPr>
        <w:t>2 Kielce.</w:t>
      </w:r>
    </w:p>
    <w:p w:rsidR="00E72DC5" w:rsidRPr="00324604" w:rsidRDefault="00E72DC5" w:rsidP="00E72D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1CDB" w:rsidRPr="00324604" w:rsidRDefault="00962CAB" w:rsidP="00E72DC5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WARUNKI UDZIAŁU W ZAPYTANIU OFERTOWYM </w:t>
      </w:r>
    </w:p>
    <w:p w:rsidR="00DE3C8C" w:rsidRPr="00324604" w:rsidRDefault="00962CAB" w:rsidP="00DE3C8C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O udzielenie zamówienia mogą ubiegać się Wykonawcy, którzy: </w:t>
      </w:r>
    </w:p>
    <w:p w:rsidR="00E72DC5" w:rsidRPr="00324604" w:rsidRDefault="00E72DC5" w:rsidP="00E72DC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DE3C8C" w:rsidRPr="00324604">
        <w:rPr>
          <w:rFonts w:ascii="Times New Roman" w:eastAsia="Times New Roman" w:hAnsi="Times New Roman" w:cs="Times New Roman"/>
          <w:sz w:val="24"/>
          <w:szCs w:val="24"/>
          <w:lang w:eastAsia="pl-PL"/>
        </w:rPr>
        <w:t>ykażą się należytym wykonaniem w ciągu ostatnich trzech (3) lat przed upływem terminu składania ofert, a jeżeli okres prowadzenia działalności jest krótszy - w tym okresie, co najmniej dwiema (2) usługami polegającymi na wykonaniu studiów wykonalności i wniosków aplikacyjnych dla administracji publicznej </w:t>
      </w:r>
      <w:r w:rsidR="00DF09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projektów </w:t>
      </w:r>
      <w:r w:rsidR="00DE3C8C" w:rsidRPr="0032460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 wartości co najmniej 1 000 000 zł (1 mln zł) brutto </w:t>
      </w:r>
      <w:r w:rsidRPr="00324604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</w:t>
      </w:r>
      <w:r w:rsidR="00DE3C8C" w:rsidRPr="00324604">
        <w:rPr>
          <w:rFonts w:ascii="Times New Roman" w:eastAsia="Times New Roman" w:hAnsi="Times New Roman" w:cs="Times New Roman"/>
          <w:sz w:val="24"/>
          <w:szCs w:val="24"/>
          <w:lang w:eastAsia="pl-PL"/>
        </w:rPr>
        <w:t>, </w:t>
      </w:r>
      <w:r w:rsidR="00DE3C8C" w:rsidRPr="0032460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kt</w:t>
      </w:r>
      <w:r w:rsidR="00DF09D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óre otrzymały dofinansowanie </w:t>
      </w:r>
      <w:r w:rsidR="00DE3C8C" w:rsidRPr="0032460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 perspektywie finansowej 2014-2020 ze środków Unii Europejskiej </w:t>
      </w:r>
      <w:r w:rsidR="00DE3C8C" w:rsidRPr="00324604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dowodami ich należytego wykonania.</w:t>
      </w:r>
      <w:r w:rsidRPr="003246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C8C" w:rsidRPr="00324604" w:rsidRDefault="00E72DC5" w:rsidP="00E72DC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Przez jedną usługę Zamawiający rozumie usługę wykonaną w ramach jednej umowy. Zamawiający nie dopuszcza łączenia ww. usług w ramach jednej umowy. </w:t>
      </w:r>
    </w:p>
    <w:p w:rsidR="00E72DC5" w:rsidRPr="00BD3393" w:rsidRDefault="00DE3C8C" w:rsidP="00E72DC5">
      <w:pPr>
        <w:spacing w:after="240"/>
        <w:ind w:left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pl-PL"/>
        </w:rPr>
      </w:pPr>
      <w:r w:rsidRPr="00BD33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 celu potwierdzenia spełniania powyższego warunku Wykonawca jest zobowiązany do załączania do oferty Wykazu usług sporządzonego zgodnie z wzorem stanowiącym</w:t>
      </w:r>
      <w:r w:rsidR="00E72DC5" w:rsidRPr="00BD33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r w:rsidR="00E72DC5" w:rsidRPr="00BD3393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pl-PL"/>
        </w:rPr>
        <w:t>załącznik nr 3.</w:t>
      </w:r>
    </w:p>
    <w:p w:rsidR="00E72DC5" w:rsidRPr="00324604" w:rsidRDefault="00E72DC5" w:rsidP="00E72DC5">
      <w:pPr>
        <w:pStyle w:val="Akapitzlist"/>
        <w:numPr>
          <w:ilvl w:val="0"/>
          <w:numId w:val="31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Dysponują odpowiednim zespołem wykonawczym i zapewnią w realizacji zamówienia udział ekspertów o umiejętnościach i doświadczeniu niezbędnym w realizacji zakresu przedmiotu zamówienia, </w:t>
      </w:r>
      <w:proofErr w:type="spellStart"/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tj</w:t>
      </w:r>
      <w:proofErr w:type="spellEnd"/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:</w:t>
      </w:r>
    </w:p>
    <w:p w:rsidR="00E72DC5" w:rsidRPr="00E72DC5" w:rsidRDefault="00E72DC5" w:rsidP="00E72DC5">
      <w:pPr>
        <w:spacing w:after="120"/>
        <w:ind w:left="56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1)  </w:t>
      </w:r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 </w:t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Co najmniej jednym ekspertem, osobą z wykształceniem wyższym, legitymująca się certyfikatem PRINCE 2 Foundation (lub równoważnym) posiadającą wiedzę i odpowiednie doświadczenie zawodowe z zakresu kierowania projektami mającymi na </w:t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lastRenderedPageBreak/>
        <w:t>celu opracowanie dokumentacji aplikacyjnej dla administracji publicznej, który ma pełnić funkcję Kierownika Zespołu. Przez odpowiednie doświadczenie rozumie się kierowanie pracami w co najmniej dwu (2) projektach obejmujących przygotowanie dokumentacji aplikacyjnej dla samorządowej administracji publicznej, które uzyskały dofinansowanie ze środków europejskich w okresie ostatnich 3 lat (przed upływem terminu składania ofert);</w:t>
      </w:r>
    </w:p>
    <w:p w:rsidR="00E72DC5" w:rsidRPr="00E72DC5" w:rsidRDefault="00E72DC5" w:rsidP="00E72DC5">
      <w:pPr>
        <w:spacing w:after="120"/>
        <w:ind w:left="56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2)  </w:t>
      </w:r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 </w:t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co najmniej jednym ekspertem, osobą z wykształceniem wyższym z zakresu nauk przyrodniczych, posiadającą wiedzę i odpowiednie doświadczenie zawodowe </w:t>
      </w:r>
      <w:r w:rsidR="00324604"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 opracowaniu dokumentacji aplikacyjnej/ studium wykonalności i w okresie 5 lat (przed upływem terminu składania ofert) opracował jako autor lub współautor co najmniej cztery (4) takie studia wykonalności na podstawie których co najmniej dwa projekty o wartości nie mniejszej niż 1 000 000 zł (1 mln zł) brutto uzyskały dofinansowanie ze środków europejskich w perspektywie 2014-2020 ze środków Regionalnych Programów Operacyjnych;</w:t>
      </w:r>
    </w:p>
    <w:p w:rsidR="00E72DC5" w:rsidRPr="00E72DC5" w:rsidRDefault="00E72DC5" w:rsidP="00E72DC5">
      <w:pPr>
        <w:spacing w:after="120"/>
        <w:ind w:left="56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3)  </w:t>
      </w:r>
      <w:r w:rsidRPr="003246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 </w:t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co najmniej jednym ekspertem ds. analiz ekonomiczno-finansowych, który </w:t>
      </w:r>
      <w:r w:rsidR="002D2B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 okresie 5 lat (przed upływem terminu składania ofert) opracował jako autor lub współautor co najmniej trzy (3) analizy finansowe (w tym analizy trwałości finansowej) projektów o wartości nie mniejszej niż 1 000 000 zł (1 mln zł) brutto oraz co najmniej trzy (3) analizy kosztów i korzyści do studium wykonalności;</w:t>
      </w:r>
    </w:p>
    <w:p w:rsidR="00E72DC5" w:rsidRPr="00324604" w:rsidRDefault="00E72DC5" w:rsidP="00E72D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E72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Zamawiający nie dopuszcza łączenia ww. funkcji przez jedną osobę.</w:t>
      </w:r>
    </w:p>
    <w:p w:rsidR="00E72DC5" w:rsidRPr="00324604" w:rsidRDefault="00E72DC5" w:rsidP="00E72D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:rsidR="00962CAB" w:rsidRPr="00BD3393" w:rsidRDefault="00962CAB" w:rsidP="00E72D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393">
        <w:rPr>
          <w:rFonts w:ascii="Times New Roman" w:hAnsi="Times New Roman" w:cs="Times New Roman"/>
          <w:sz w:val="24"/>
          <w:szCs w:val="24"/>
        </w:rPr>
        <w:t xml:space="preserve">W celu potwierdzenia spełniania powyższego warunku Wykonawca jest zobowiązany do załączania do oferty Wykazu Osób Zespołu Wykonawczego usługi będącej przedmiotem Zapytania Ofertowego sporządzonego zgodnie z wzorem stanowiącym </w:t>
      </w:r>
      <w:r w:rsidRPr="00BD3393">
        <w:rPr>
          <w:rFonts w:ascii="Times New Roman" w:hAnsi="Times New Roman" w:cs="Times New Roman"/>
          <w:sz w:val="24"/>
          <w:szCs w:val="24"/>
          <w:u w:val="single"/>
        </w:rPr>
        <w:t>załącznik nr 4</w:t>
      </w:r>
      <w:r w:rsidRPr="00BD3393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E72DC5" w:rsidRPr="00324604" w:rsidRDefault="00E72DC5" w:rsidP="00E72DC5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:rsidR="00C6504A" w:rsidRPr="00BD3393" w:rsidRDefault="00CB1F05" w:rsidP="00C6504A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393">
        <w:rPr>
          <w:rFonts w:ascii="Times New Roman" w:hAnsi="Times New Roman" w:cs="Times New Roman"/>
          <w:b/>
          <w:sz w:val="24"/>
          <w:szCs w:val="24"/>
        </w:rPr>
        <w:t>KRYTERIA OCENY OFERT</w:t>
      </w:r>
    </w:p>
    <w:p w:rsidR="00CB1F05" w:rsidRPr="00BD3393" w:rsidRDefault="00CB1F05" w:rsidP="00C6504A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393">
        <w:rPr>
          <w:rFonts w:ascii="Times New Roman" w:hAnsi="Times New Roman" w:cs="Times New Roman"/>
          <w:b/>
          <w:sz w:val="24"/>
          <w:szCs w:val="24"/>
        </w:rPr>
        <w:t>Ocenie będą podlegać tylko oferty Wykonawców, którzy wykazali spełnianie warunków udziału w zapytaniu ofertowy</w:t>
      </w:r>
      <w:r w:rsidR="009919FC">
        <w:rPr>
          <w:rFonts w:ascii="Times New Roman" w:hAnsi="Times New Roman" w:cs="Times New Roman"/>
          <w:b/>
          <w:sz w:val="24"/>
          <w:szCs w:val="24"/>
        </w:rPr>
        <w:t>m, o którym mowa w rozdziale V</w:t>
      </w:r>
      <w:r w:rsidRPr="00BD339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B1F05" w:rsidRPr="00BD3393" w:rsidRDefault="00CB1F05" w:rsidP="00972F4D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393">
        <w:rPr>
          <w:rFonts w:ascii="Times New Roman" w:hAnsi="Times New Roman" w:cs="Times New Roman"/>
          <w:b/>
          <w:sz w:val="24"/>
          <w:szCs w:val="24"/>
        </w:rPr>
        <w:t xml:space="preserve">Przy wyborze najkorzystniejszej oferty Zamawiający będzie kierował się następującymi kryteriami oceny: </w:t>
      </w:r>
    </w:p>
    <w:p w:rsidR="00CB1F05" w:rsidRPr="00BD3393" w:rsidRDefault="00CB1F05" w:rsidP="00CB1F05">
      <w:pPr>
        <w:pStyle w:val="Akapitzlist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393">
        <w:rPr>
          <w:rFonts w:ascii="Times New Roman" w:hAnsi="Times New Roman" w:cs="Times New Roman"/>
          <w:sz w:val="24"/>
          <w:szCs w:val="24"/>
        </w:rPr>
        <w:t xml:space="preserve">CENA (podstawą wyliczeń będzie cena brutto)–  </w:t>
      </w:r>
      <w:r w:rsidR="00485BD1" w:rsidRPr="00BD3393">
        <w:rPr>
          <w:rFonts w:ascii="Times New Roman" w:hAnsi="Times New Roman" w:cs="Times New Roman"/>
          <w:sz w:val="24"/>
          <w:szCs w:val="24"/>
        </w:rPr>
        <w:t>45</w:t>
      </w:r>
      <w:r w:rsidRPr="00BD3393">
        <w:rPr>
          <w:rFonts w:ascii="Times New Roman" w:hAnsi="Times New Roman" w:cs="Times New Roman"/>
          <w:sz w:val="24"/>
          <w:szCs w:val="24"/>
        </w:rPr>
        <w:t xml:space="preserve">% (max </w:t>
      </w:r>
      <w:r w:rsidR="00485BD1" w:rsidRPr="00BD3393">
        <w:rPr>
          <w:rFonts w:ascii="Times New Roman" w:hAnsi="Times New Roman" w:cs="Times New Roman"/>
          <w:sz w:val="24"/>
          <w:szCs w:val="24"/>
        </w:rPr>
        <w:t>45</w:t>
      </w:r>
      <w:r w:rsidR="001D3C3E" w:rsidRPr="00BD3393">
        <w:rPr>
          <w:rFonts w:ascii="Times New Roman" w:hAnsi="Times New Roman" w:cs="Times New Roman"/>
          <w:sz w:val="24"/>
          <w:szCs w:val="24"/>
        </w:rPr>
        <w:t xml:space="preserve"> </w:t>
      </w:r>
      <w:r w:rsidRPr="00BD3393">
        <w:rPr>
          <w:rFonts w:ascii="Times New Roman" w:hAnsi="Times New Roman" w:cs="Times New Roman"/>
          <w:sz w:val="24"/>
          <w:szCs w:val="24"/>
        </w:rPr>
        <w:t xml:space="preserve">punktów); </w:t>
      </w:r>
    </w:p>
    <w:p w:rsidR="00CB1F05" w:rsidRPr="00BD3393" w:rsidRDefault="00CB1F05" w:rsidP="00CB1F05">
      <w:pPr>
        <w:pStyle w:val="Akapitzlist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393">
        <w:rPr>
          <w:rFonts w:ascii="Times New Roman" w:hAnsi="Times New Roman" w:cs="Times New Roman"/>
          <w:sz w:val="24"/>
          <w:szCs w:val="24"/>
        </w:rPr>
        <w:t xml:space="preserve">TERMIN – </w:t>
      </w:r>
      <w:r w:rsidR="00901770" w:rsidRPr="00BD3393">
        <w:rPr>
          <w:rFonts w:ascii="Times New Roman" w:hAnsi="Times New Roman" w:cs="Times New Roman"/>
          <w:sz w:val="24"/>
          <w:szCs w:val="24"/>
        </w:rPr>
        <w:t>35</w:t>
      </w:r>
      <w:r w:rsidRPr="00BD3393">
        <w:rPr>
          <w:rFonts w:ascii="Times New Roman" w:hAnsi="Times New Roman" w:cs="Times New Roman"/>
          <w:sz w:val="24"/>
          <w:szCs w:val="24"/>
        </w:rPr>
        <w:t>%</w:t>
      </w:r>
    </w:p>
    <w:p w:rsidR="00CB1F05" w:rsidRPr="00BD3393" w:rsidRDefault="00CB1F05" w:rsidP="00CB1F05">
      <w:pPr>
        <w:pStyle w:val="Akapitzlist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393">
        <w:rPr>
          <w:rFonts w:ascii="Times New Roman" w:hAnsi="Times New Roman" w:cs="Times New Roman"/>
          <w:sz w:val="24"/>
          <w:szCs w:val="24"/>
        </w:rPr>
        <w:t>KWALIFIKA</w:t>
      </w:r>
      <w:r w:rsidR="001D3C3E" w:rsidRPr="00BD3393">
        <w:rPr>
          <w:rFonts w:ascii="Times New Roman" w:hAnsi="Times New Roman" w:cs="Times New Roman"/>
          <w:sz w:val="24"/>
          <w:szCs w:val="24"/>
        </w:rPr>
        <w:t xml:space="preserve">CJE ZAWODOWE I DOŚWIADCZENIE – </w:t>
      </w:r>
      <w:r w:rsidR="00485BD1" w:rsidRPr="00BD3393">
        <w:rPr>
          <w:rFonts w:ascii="Times New Roman" w:hAnsi="Times New Roman" w:cs="Times New Roman"/>
          <w:sz w:val="24"/>
          <w:szCs w:val="24"/>
        </w:rPr>
        <w:t>20</w:t>
      </w:r>
      <w:r w:rsidRPr="00BD3393">
        <w:rPr>
          <w:rFonts w:ascii="Times New Roman" w:hAnsi="Times New Roman" w:cs="Times New Roman"/>
          <w:sz w:val="24"/>
          <w:szCs w:val="24"/>
        </w:rPr>
        <w:t>%</w:t>
      </w:r>
    </w:p>
    <w:p w:rsidR="00CB1F05" w:rsidRPr="00324604" w:rsidRDefault="00CB1F05" w:rsidP="00CB1F05">
      <w:pPr>
        <w:pStyle w:val="Akapitzlist"/>
        <w:ind w:left="157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B1F05" w:rsidRPr="00324604" w:rsidRDefault="00CB1F05" w:rsidP="00CB1F05">
      <w:pPr>
        <w:pStyle w:val="Akapitzlist"/>
        <w:numPr>
          <w:ilvl w:val="1"/>
          <w:numId w:val="18"/>
        </w:numPr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>Sposób oceny ofert w kryterium CENA:</w:t>
      </w:r>
    </w:p>
    <w:p w:rsidR="00CB1F05" w:rsidRPr="00324604" w:rsidRDefault="00CB1F05" w:rsidP="00CB1F05">
      <w:pPr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Ilość punktów dla każdej oferty w tym kryterium zostanie wyliczona wg poniższego wzoru:</w:t>
      </w:r>
    </w:p>
    <w:p w:rsidR="00CB1F05" w:rsidRPr="00324604" w:rsidRDefault="00CB1F05" w:rsidP="00CB1F05">
      <w:pPr>
        <w:tabs>
          <w:tab w:val="left" w:pos="709"/>
          <w:tab w:val="center" w:pos="156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 </w:t>
      </w:r>
      <w:r w:rsidRPr="00324604">
        <w:rPr>
          <w:rFonts w:ascii="Times New Roman" w:hAnsi="Times New Roman" w:cs="Times New Roman"/>
          <w:sz w:val="24"/>
          <w:szCs w:val="24"/>
        </w:rPr>
        <w:tab/>
        <w:t>C min.</w:t>
      </w:r>
    </w:p>
    <w:p w:rsidR="00CB1F05" w:rsidRPr="00324604" w:rsidRDefault="00CB1F05" w:rsidP="00CB1F05">
      <w:pPr>
        <w:tabs>
          <w:tab w:val="left" w:pos="709"/>
          <w:tab w:val="center" w:pos="156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 C = ------------ x </w:t>
      </w:r>
      <w:r w:rsidR="00D87891">
        <w:rPr>
          <w:rFonts w:ascii="Times New Roman" w:hAnsi="Times New Roman" w:cs="Times New Roman"/>
          <w:sz w:val="24"/>
          <w:szCs w:val="24"/>
        </w:rPr>
        <w:t>45</w:t>
      </w:r>
      <w:r w:rsidRPr="00324604">
        <w:rPr>
          <w:rFonts w:ascii="Times New Roman" w:hAnsi="Times New Roman" w:cs="Times New Roman"/>
          <w:sz w:val="24"/>
          <w:szCs w:val="24"/>
        </w:rPr>
        <w:t xml:space="preserve"> % </w:t>
      </w:r>
      <w:r w:rsidRPr="00324604">
        <w:rPr>
          <w:rFonts w:ascii="Times New Roman" w:hAnsi="Times New Roman" w:cs="Times New Roman"/>
          <w:sz w:val="24"/>
          <w:szCs w:val="24"/>
        </w:rPr>
        <w:tab/>
      </w:r>
      <w:r w:rsidRPr="00324604">
        <w:rPr>
          <w:rFonts w:ascii="Times New Roman" w:hAnsi="Times New Roman" w:cs="Times New Roman"/>
          <w:sz w:val="24"/>
          <w:szCs w:val="24"/>
        </w:rPr>
        <w:tab/>
        <w:t>1 % - 1 punkt</w:t>
      </w:r>
    </w:p>
    <w:p w:rsidR="00CB1F05" w:rsidRPr="00324604" w:rsidRDefault="00CB1F05" w:rsidP="00CB1F05">
      <w:pPr>
        <w:tabs>
          <w:tab w:val="left" w:pos="709"/>
          <w:tab w:val="center" w:pos="1560"/>
        </w:tabs>
        <w:spacing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 </w:t>
      </w:r>
      <w:r w:rsidRPr="00324604">
        <w:rPr>
          <w:rFonts w:ascii="Times New Roman" w:hAnsi="Times New Roman" w:cs="Times New Roman"/>
          <w:sz w:val="24"/>
          <w:szCs w:val="24"/>
        </w:rPr>
        <w:tab/>
        <w:t xml:space="preserve">C </w:t>
      </w:r>
      <w:proofErr w:type="spellStart"/>
      <w:r w:rsidRPr="00324604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Pr="00324604">
        <w:rPr>
          <w:rFonts w:ascii="Times New Roman" w:hAnsi="Times New Roman" w:cs="Times New Roman"/>
          <w:sz w:val="24"/>
          <w:szCs w:val="24"/>
        </w:rPr>
        <w:t>.</w:t>
      </w:r>
    </w:p>
    <w:p w:rsidR="00CB1F05" w:rsidRPr="00324604" w:rsidRDefault="00CB1F05" w:rsidP="00CB1F05">
      <w:pPr>
        <w:tabs>
          <w:tab w:val="left" w:pos="284"/>
        </w:tabs>
        <w:spacing w:after="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Gdzie:</w:t>
      </w:r>
    </w:p>
    <w:p w:rsidR="00CB1F05" w:rsidRPr="00324604" w:rsidRDefault="00CB1F05" w:rsidP="00CB1F05">
      <w:pPr>
        <w:tabs>
          <w:tab w:val="left" w:pos="284"/>
        </w:tabs>
        <w:spacing w:after="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C – ilość punktów oferty badanej</w:t>
      </w:r>
    </w:p>
    <w:p w:rsidR="00CB1F05" w:rsidRPr="00324604" w:rsidRDefault="00CB1F05" w:rsidP="00CB1F05">
      <w:pPr>
        <w:tabs>
          <w:tab w:val="left" w:pos="284"/>
        </w:tabs>
        <w:spacing w:after="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lastRenderedPageBreak/>
        <w:t>C min. – cena minimalna spośród wszystkich ofert niepodlegających odrzuceniu</w:t>
      </w:r>
    </w:p>
    <w:p w:rsidR="00CB1F05" w:rsidRPr="00324604" w:rsidRDefault="00CB1F05" w:rsidP="00CB1F05">
      <w:pPr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C </w:t>
      </w:r>
      <w:proofErr w:type="spellStart"/>
      <w:r w:rsidRPr="00324604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Pr="00324604">
        <w:rPr>
          <w:rFonts w:ascii="Times New Roman" w:hAnsi="Times New Roman" w:cs="Times New Roman"/>
          <w:sz w:val="24"/>
          <w:szCs w:val="24"/>
        </w:rPr>
        <w:t>. – cena oferty badanej</w:t>
      </w:r>
    </w:p>
    <w:p w:rsidR="00CB1F05" w:rsidRPr="00324604" w:rsidRDefault="00CB1F05" w:rsidP="00CB1F05">
      <w:pPr>
        <w:tabs>
          <w:tab w:val="left" w:pos="284"/>
        </w:tabs>
        <w:spacing w:after="40"/>
        <w:ind w:left="284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Obliczenia dokonywane będą do dwóch miejsc po przecinku.</w:t>
      </w:r>
    </w:p>
    <w:p w:rsidR="00CB1F05" w:rsidRPr="002553BE" w:rsidRDefault="00CB1F05" w:rsidP="002553BE">
      <w:pPr>
        <w:tabs>
          <w:tab w:val="left" w:pos="284"/>
        </w:tabs>
        <w:ind w:left="284" w:right="-1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Maksymalnie w tym kryterium można otrzymać </w:t>
      </w:r>
      <w:r w:rsidR="00485BD1">
        <w:rPr>
          <w:rFonts w:ascii="Times New Roman" w:hAnsi="Times New Roman" w:cs="Times New Roman"/>
          <w:b/>
          <w:sz w:val="24"/>
          <w:szCs w:val="24"/>
        </w:rPr>
        <w:t>45</w:t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 punktów.</w:t>
      </w:r>
    </w:p>
    <w:p w:rsidR="00CB1F05" w:rsidRPr="00324604" w:rsidRDefault="00CB1F05" w:rsidP="002351FE">
      <w:pPr>
        <w:pStyle w:val="Akapitzlist"/>
        <w:numPr>
          <w:ilvl w:val="1"/>
          <w:numId w:val="26"/>
        </w:numPr>
        <w:tabs>
          <w:tab w:val="left" w:pos="284"/>
        </w:tabs>
        <w:spacing w:after="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>Sposób oceny ofert w kryterium TERMIN</w:t>
      </w:r>
    </w:p>
    <w:p w:rsidR="00CB1F05" w:rsidRPr="00324604" w:rsidRDefault="00CB1F05" w:rsidP="002351FE">
      <w:pPr>
        <w:pStyle w:val="Akapitzlist"/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Ilość punktów dla każdej oferty w tym kryterium zostanie wyliczona w następujący sposób:</w:t>
      </w:r>
    </w:p>
    <w:p w:rsidR="00CB1F05" w:rsidRPr="00324604" w:rsidRDefault="00CB1F05" w:rsidP="002351FE">
      <w:pPr>
        <w:pStyle w:val="Akapitzlist"/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Za każdy dzień poniżej 1</w:t>
      </w:r>
      <w:r w:rsidR="00972F4D" w:rsidRPr="00324604">
        <w:rPr>
          <w:rFonts w:ascii="Times New Roman" w:hAnsi="Times New Roman" w:cs="Times New Roman"/>
          <w:sz w:val="24"/>
          <w:szCs w:val="24"/>
        </w:rPr>
        <w:t>4</w:t>
      </w:r>
      <w:r w:rsidRPr="00324604">
        <w:rPr>
          <w:rFonts w:ascii="Times New Roman" w:hAnsi="Times New Roman" w:cs="Times New Roman"/>
          <w:sz w:val="24"/>
          <w:szCs w:val="24"/>
        </w:rPr>
        <w:t xml:space="preserve"> dni kalendarzowych Zamawiający przyzna</w:t>
      </w:r>
      <w:r w:rsidR="00BD3393">
        <w:rPr>
          <w:rFonts w:ascii="Times New Roman" w:hAnsi="Times New Roman" w:cs="Times New Roman"/>
          <w:sz w:val="24"/>
          <w:szCs w:val="24"/>
        </w:rPr>
        <w:t xml:space="preserve"> </w:t>
      </w:r>
      <w:r w:rsidR="00324604" w:rsidRPr="00324604">
        <w:rPr>
          <w:rFonts w:ascii="Times New Roman" w:hAnsi="Times New Roman" w:cs="Times New Roman"/>
          <w:sz w:val="24"/>
          <w:szCs w:val="24"/>
        </w:rPr>
        <w:t>5</w:t>
      </w:r>
      <w:r w:rsidRPr="00324604">
        <w:rPr>
          <w:rFonts w:ascii="Times New Roman" w:hAnsi="Times New Roman" w:cs="Times New Roman"/>
          <w:sz w:val="24"/>
          <w:szCs w:val="24"/>
        </w:rPr>
        <w:t>,</w:t>
      </w:r>
      <w:r w:rsidR="00972F4D" w:rsidRPr="00324604">
        <w:rPr>
          <w:rFonts w:ascii="Times New Roman" w:hAnsi="Times New Roman" w:cs="Times New Roman"/>
          <w:sz w:val="24"/>
          <w:szCs w:val="24"/>
        </w:rPr>
        <w:t>0</w:t>
      </w:r>
      <w:r w:rsidRPr="00324604">
        <w:rPr>
          <w:rFonts w:ascii="Times New Roman" w:hAnsi="Times New Roman" w:cs="Times New Roman"/>
          <w:sz w:val="24"/>
          <w:szCs w:val="24"/>
        </w:rPr>
        <w:t xml:space="preserve"> pkt, </w:t>
      </w:r>
      <w:proofErr w:type="spellStart"/>
      <w:r w:rsidRPr="00324604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3246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1F05" w:rsidRPr="00324604" w:rsidRDefault="00972F4D" w:rsidP="002351FE">
      <w:pPr>
        <w:pStyle w:val="Akapitzlist"/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14</w:t>
      </w:r>
      <w:r w:rsidR="00CB1F05" w:rsidRPr="00324604">
        <w:rPr>
          <w:rFonts w:ascii="Times New Roman" w:hAnsi="Times New Roman" w:cs="Times New Roman"/>
          <w:sz w:val="24"/>
          <w:szCs w:val="24"/>
        </w:rPr>
        <w:t xml:space="preserve"> dni – 0 pkt, (</w:t>
      </w:r>
      <w:r w:rsidRPr="00324604">
        <w:rPr>
          <w:rFonts w:ascii="Times New Roman" w:hAnsi="Times New Roman" w:cs="Times New Roman"/>
          <w:sz w:val="24"/>
          <w:szCs w:val="24"/>
        </w:rPr>
        <w:t>13</w:t>
      </w:r>
      <w:r w:rsidR="00CB1F05" w:rsidRPr="00324604">
        <w:rPr>
          <w:rFonts w:ascii="Times New Roman" w:hAnsi="Times New Roman" w:cs="Times New Roman"/>
          <w:sz w:val="24"/>
          <w:szCs w:val="24"/>
        </w:rPr>
        <w:t xml:space="preserve"> dni – </w:t>
      </w:r>
      <w:r w:rsidR="00DE3C8C" w:rsidRPr="00324604">
        <w:rPr>
          <w:rFonts w:ascii="Times New Roman" w:hAnsi="Times New Roman" w:cs="Times New Roman"/>
          <w:sz w:val="24"/>
          <w:szCs w:val="24"/>
        </w:rPr>
        <w:t>5</w:t>
      </w:r>
      <w:r w:rsidRPr="00324604">
        <w:rPr>
          <w:rFonts w:ascii="Times New Roman" w:hAnsi="Times New Roman" w:cs="Times New Roman"/>
          <w:sz w:val="24"/>
          <w:szCs w:val="24"/>
        </w:rPr>
        <w:t>,0</w:t>
      </w:r>
      <w:r w:rsidR="00CB1F05" w:rsidRPr="00324604">
        <w:rPr>
          <w:rFonts w:ascii="Times New Roman" w:hAnsi="Times New Roman" w:cs="Times New Roman"/>
          <w:sz w:val="24"/>
          <w:szCs w:val="24"/>
        </w:rPr>
        <w:t xml:space="preserve"> pkt, </w:t>
      </w:r>
      <w:r w:rsidRPr="00324604">
        <w:rPr>
          <w:rFonts w:ascii="Times New Roman" w:hAnsi="Times New Roman" w:cs="Times New Roman"/>
          <w:sz w:val="24"/>
          <w:szCs w:val="24"/>
        </w:rPr>
        <w:t>12</w:t>
      </w:r>
      <w:r w:rsidR="00CB1F05" w:rsidRPr="00324604">
        <w:rPr>
          <w:rFonts w:ascii="Times New Roman" w:hAnsi="Times New Roman" w:cs="Times New Roman"/>
          <w:sz w:val="24"/>
          <w:szCs w:val="24"/>
        </w:rPr>
        <w:t xml:space="preserve"> dni – </w:t>
      </w:r>
      <w:r w:rsidR="00DE3C8C" w:rsidRPr="00324604">
        <w:rPr>
          <w:rFonts w:ascii="Times New Roman" w:hAnsi="Times New Roman" w:cs="Times New Roman"/>
          <w:sz w:val="24"/>
          <w:szCs w:val="24"/>
        </w:rPr>
        <w:t>10</w:t>
      </w:r>
      <w:r w:rsidRPr="00324604">
        <w:rPr>
          <w:rFonts w:ascii="Times New Roman" w:hAnsi="Times New Roman" w:cs="Times New Roman"/>
          <w:sz w:val="24"/>
          <w:szCs w:val="24"/>
        </w:rPr>
        <w:t xml:space="preserve">,0 pkt, … 7 </w:t>
      </w:r>
      <w:r w:rsidR="00CB1F05" w:rsidRPr="00324604">
        <w:rPr>
          <w:rFonts w:ascii="Times New Roman" w:hAnsi="Times New Roman" w:cs="Times New Roman"/>
          <w:sz w:val="24"/>
          <w:szCs w:val="24"/>
        </w:rPr>
        <w:t>dni -</w:t>
      </w:r>
      <w:r w:rsidR="00DE3C8C" w:rsidRPr="00324604">
        <w:rPr>
          <w:rFonts w:ascii="Times New Roman" w:hAnsi="Times New Roman" w:cs="Times New Roman"/>
          <w:sz w:val="24"/>
          <w:szCs w:val="24"/>
        </w:rPr>
        <w:t xml:space="preserve"> 35</w:t>
      </w:r>
      <w:r w:rsidR="00CB1F05" w:rsidRPr="00324604">
        <w:rPr>
          <w:rFonts w:ascii="Times New Roman" w:hAnsi="Times New Roman" w:cs="Times New Roman"/>
          <w:sz w:val="24"/>
          <w:szCs w:val="24"/>
        </w:rPr>
        <w:t xml:space="preserve"> pkt).</w:t>
      </w:r>
    </w:p>
    <w:p w:rsidR="00CB1F05" w:rsidRPr="00324604" w:rsidRDefault="00CB1F05" w:rsidP="002351FE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ab/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Maksymalnie w tym kryterium można otrzymać </w:t>
      </w:r>
      <w:r w:rsidR="00DE3C8C" w:rsidRPr="00324604">
        <w:rPr>
          <w:rFonts w:ascii="Times New Roman" w:hAnsi="Times New Roman" w:cs="Times New Roman"/>
          <w:b/>
          <w:sz w:val="24"/>
          <w:szCs w:val="24"/>
        </w:rPr>
        <w:t>35</w:t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 punktów.</w:t>
      </w:r>
    </w:p>
    <w:p w:rsidR="00CB1F05" w:rsidRPr="00324604" w:rsidRDefault="00CB1F05" w:rsidP="002351FE">
      <w:pPr>
        <w:pStyle w:val="Akapitzlist"/>
        <w:tabs>
          <w:tab w:val="left" w:pos="284"/>
        </w:tabs>
        <w:spacing w:after="120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Termin zaoferowany </w:t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nie może być dłuższy niż </w:t>
      </w:r>
      <w:r w:rsidR="00972F4D" w:rsidRPr="00324604">
        <w:rPr>
          <w:rFonts w:ascii="Times New Roman" w:hAnsi="Times New Roman" w:cs="Times New Roman"/>
          <w:b/>
          <w:sz w:val="24"/>
          <w:szCs w:val="24"/>
        </w:rPr>
        <w:t>14</w:t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 dni kalendarzowych</w:t>
      </w:r>
      <w:r w:rsidRPr="00324604">
        <w:rPr>
          <w:rFonts w:ascii="Times New Roman" w:hAnsi="Times New Roman" w:cs="Times New Roman"/>
          <w:sz w:val="24"/>
          <w:szCs w:val="24"/>
        </w:rPr>
        <w:t xml:space="preserve"> liczonych od dnia podpisania umowy. Zakłada się, że termin realizacji przedmiotu zamówienia nie może być krótszy niż 7 dni kalendarzowych.</w:t>
      </w:r>
    </w:p>
    <w:p w:rsidR="00CB1F05" w:rsidRPr="00324604" w:rsidRDefault="00CB1F05" w:rsidP="002351FE">
      <w:pPr>
        <w:pStyle w:val="Akapitzlist"/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Uwaga: </w:t>
      </w:r>
      <w:r w:rsidRPr="00324604">
        <w:rPr>
          <w:rFonts w:ascii="Times New Roman" w:hAnsi="Times New Roman" w:cs="Times New Roman"/>
          <w:sz w:val="24"/>
          <w:szCs w:val="24"/>
        </w:rPr>
        <w:t>Oferta Wykonawcy, który zaoferuje realizację zamówienia w terminie dłuższym niż 1</w:t>
      </w:r>
      <w:r w:rsidR="00DE3C8C" w:rsidRPr="00324604">
        <w:rPr>
          <w:rFonts w:ascii="Times New Roman" w:hAnsi="Times New Roman" w:cs="Times New Roman"/>
          <w:sz w:val="24"/>
          <w:szCs w:val="24"/>
        </w:rPr>
        <w:t>4</w:t>
      </w:r>
      <w:r w:rsidRPr="00324604">
        <w:rPr>
          <w:rFonts w:ascii="Times New Roman" w:hAnsi="Times New Roman" w:cs="Times New Roman"/>
          <w:sz w:val="24"/>
          <w:szCs w:val="24"/>
        </w:rPr>
        <w:t xml:space="preserve"> dni kalendarzowych zostanie odrzucona.</w:t>
      </w:r>
    </w:p>
    <w:p w:rsidR="00CB1F05" w:rsidRPr="00324604" w:rsidRDefault="00CB1F05" w:rsidP="00CB1F05">
      <w:pPr>
        <w:pStyle w:val="Akapitzlist"/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B1F05" w:rsidRPr="00324604" w:rsidRDefault="00CB1F05" w:rsidP="00CB1F05">
      <w:pPr>
        <w:pStyle w:val="Akapitzlist"/>
        <w:numPr>
          <w:ilvl w:val="1"/>
          <w:numId w:val="26"/>
        </w:numPr>
        <w:tabs>
          <w:tab w:val="left" w:pos="284"/>
        </w:tabs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Sposób oceny ofert w kryterium KWALIFIKACJE ZAWODOWE </w:t>
      </w:r>
      <w:r w:rsidR="002351FE" w:rsidRPr="00324604">
        <w:rPr>
          <w:rFonts w:ascii="Times New Roman" w:hAnsi="Times New Roman" w:cs="Times New Roman"/>
          <w:b/>
          <w:sz w:val="24"/>
          <w:szCs w:val="24"/>
        </w:rPr>
        <w:br/>
      </w:r>
      <w:r w:rsidRPr="00324604">
        <w:rPr>
          <w:rFonts w:ascii="Times New Roman" w:hAnsi="Times New Roman" w:cs="Times New Roman"/>
          <w:b/>
          <w:sz w:val="24"/>
          <w:szCs w:val="24"/>
        </w:rPr>
        <w:t>I DOŚWIADCZENIE</w:t>
      </w:r>
    </w:p>
    <w:p w:rsidR="002351FE" w:rsidRPr="00324604" w:rsidRDefault="00CB1F05" w:rsidP="002351FE">
      <w:pPr>
        <w:tabs>
          <w:tab w:val="left" w:pos="284"/>
        </w:tabs>
        <w:spacing w:after="120"/>
        <w:ind w:left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Punkty w ramach kryterium „Kwalifikacje zawodowe i doświadczenie” zostaną przyznane </w:t>
      </w:r>
      <w:r w:rsidR="002351FE" w:rsidRPr="00324604">
        <w:rPr>
          <w:rFonts w:ascii="Times New Roman" w:hAnsi="Times New Roman" w:cs="Times New Roman"/>
          <w:sz w:val="24"/>
          <w:szCs w:val="24"/>
        </w:rPr>
        <w:t xml:space="preserve">za </w:t>
      </w:r>
      <w:r w:rsidR="002351FE" w:rsidRPr="003246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liczbę studiów wykonalności i wniosków aplikacyjnych dla administracji publicznej </w:t>
      </w:r>
      <w:r w:rsidR="002351FE" w:rsidRPr="0032460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o wartości co najmniej 1 000 000,00 zł brutto każdy, które otrzymały dofinansowanie </w:t>
      </w:r>
      <w:r w:rsidR="002351FE" w:rsidRPr="0032460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w perspektywie finansowej 2014-2020 ze środków Unii Europejskiej wraz z dowodami ich należytego wykonania. </w:t>
      </w:r>
    </w:p>
    <w:p w:rsidR="00324604" w:rsidRPr="00324604" w:rsidRDefault="00CB1F05" w:rsidP="00324604">
      <w:pPr>
        <w:tabs>
          <w:tab w:val="left" w:pos="284"/>
        </w:tabs>
        <w:spacing w:after="12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>Ilość punktów dla każdej oferty w tym kryterium zostanie wyliczona w następujący sposób:</w:t>
      </w:r>
    </w:p>
    <w:p w:rsidR="00324604" w:rsidRPr="00324604" w:rsidRDefault="00324604" w:rsidP="00324604">
      <w:pPr>
        <w:pStyle w:val="Akapitzlist"/>
        <w:numPr>
          <w:ilvl w:val="0"/>
          <w:numId w:val="33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0-2 </w:t>
      </w:r>
      <w:r w:rsidR="005B35B5">
        <w:rPr>
          <w:rFonts w:ascii="Times New Roman" w:hAnsi="Times New Roman" w:cs="Times New Roman"/>
          <w:sz w:val="24"/>
          <w:szCs w:val="24"/>
        </w:rPr>
        <w:t>usługi</w:t>
      </w:r>
      <w:r w:rsidRPr="00324604">
        <w:rPr>
          <w:rFonts w:ascii="Times New Roman" w:hAnsi="Times New Roman" w:cs="Times New Roman"/>
          <w:sz w:val="24"/>
          <w:szCs w:val="24"/>
        </w:rPr>
        <w:t xml:space="preserve"> – 0 pkt.</w:t>
      </w:r>
    </w:p>
    <w:p w:rsidR="00324604" w:rsidRPr="00324604" w:rsidRDefault="00324604" w:rsidP="00324604">
      <w:pPr>
        <w:pStyle w:val="Akapitzlist"/>
        <w:numPr>
          <w:ilvl w:val="0"/>
          <w:numId w:val="33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3 </w:t>
      </w:r>
      <w:r w:rsidR="005B35B5">
        <w:rPr>
          <w:rFonts w:ascii="Times New Roman" w:hAnsi="Times New Roman" w:cs="Times New Roman"/>
          <w:sz w:val="24"/>
          <w:szCs w:val="24"/>
        </w:rPr>
        <w:t>usługi</w:t>
      </w:r>
      <w:r w:rsidRPr="00324604">
        <w:rPr>
          <w:rFonts w:ascii="Times New Roman" w:hAnsi="Times New Roman" w:cs="Times New Roman"/>
          <w:sz w:val="24"/>
          <w:szCs w:val="24"/>
        </w:rPr>
        <w:t xml:space="preserve"> – 5 pkt.</w:t>
      </w:r>
    </w:p>
    <w:p w:rsidR="00324604" w:rsidRPr="00324604" w:rsidRDefault="00324604" w:rsidP="00324604">
      <w:pPr>
        <w:pStyle w:val="Akapitzlist"/>
        <w:numPr>
          <w:ilvl w:val="0"/>
          <w:numId w:val="33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4 </w:t>
      </w:r>
      <w:r w:rsidR="005B35B5">
        <w:rPr>
          <w:rFonts w:ascii="Times New Roman" w:hAnsi="Times New Roman" w:cs="Times New Roman"/>
          <w:sz w:val="24"/>
          <w:szCs w:val="24"/>
        </w:rPr>
        <w:t>usługi</w:t>
      </w:r>
      <w:r w:rsidRPr="00324604">
        <w:rPr>
          <w:rFonts w:ascii="Times New Roman" w:hAnsi="Times New Roman" w:cs="Times New Roman"/>
          <w:sz w:val="24"/>
          <w:szCs w:val="24"/>
        </w:rPr>
        <w:t xml:space="preserve"> – 10 pkt.</w:t>
      </w:r>
    </w:p>
    <w:p w:rsidR="00324604" w:rsidRPr="00485BD1" w:rsidRDefault="00324604" w:rsidP="00324604">
      <w:pPr>
        <w:pStyle w:val="Akapitzlist"/>
        <w:numPr>
          <w:ilvl w:val="0"/>
          <w:numId w:val="33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5 </w:t>
      </w:r>
      <w:r w:rsidR="005B35B5">
        <w:rPr>
          <w:rFonts w:ascii="Times New Roman" w:hAnsi="Times New Roman" w:cs="Times New Roman"/>
          <w:sz w:val="24"/>
          <w:szCs w:val="24"/>
        </w:rPr>
        <w:t>usług</w:t>
      </w:r>
      <w:r w:rsidR="00485BD1">
        <w:rPr>
          <w:rFonts w:ascii="Times New Roman" w:hAnsi="Times New Roman" w:cs="Times New Roman"/>
          <w:sz w:val="24"/>
          <w:szCs w:val="24"/>
        </w:rPr>
        <w:t xml:space="preserve"> </w:t>
      </w:r>
      <w:r w:rsidRPr="00324604">
        <w:rPr>
          <w:rFonts w:ascii="Times New Roman" w:hAnsi="Times New Roman" w:cs="Times New Roman"/>
          <w:sz w:val="24"/>
          <w:szCs w:val="24"/>
        </w:rPr>
        <w:t>– 15 pkt.</w:t>
      </w:r>
    </w:p>
    <w:p w:rsidR="00485BD1" w:rsidRPr="00324604" w:rsidRDefault="00485BD1" w:rsidP="00324604">
      <w:pPr>
        <w:pStyle w:val="Akapitzlist"/>
        <w:numPr>
          <w:ilvl w:val="0"/>
          <w:numId w:val="33"/>
        </w:numPr>
        <w:tabs>
          <w:tab w:val="left" w:pos="284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6 usług i więcej – 20 pkt.</w:t>
      </w:r>
    </w:p>
    <w:p w:rsidR="00CB1F05" w:rsidRPr="00324604" w:rsidRDefault="00CB1F05" w:rsidP="00CB1F05">
      <w:pPr>
        <w:tabs>
          <w:tab w:val="left" w:pos="284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Maksymalnie w tym kryterium można otrzymać </w:t>
      </w:r>
      <w:r w:rsidR="00485BD1">
        <w:rPr>
          <w:rFonts w:ascii="Times New Roman" w:hAnsi="Times New Roman" w:cs="Times New Roman"/>
          <w:b/>
          <w:sz w:val="24"/>
          <w:szCs w:val="24"/>
        </w:rPr>
        <w:t>20</w:t>
      </w:r>
      <w:r w:rsidRPr="00324604">
        <w:rPr>
          <w:rFonts w:ascii="Times New Roman" w:hAnsi="Times New Roman" w:cs="Times New Roman"/>
          <w:b/>
          <w:sz w:val="24"/>
          <w:szCs w:val="24"/>
        </w:rPr>
        <w:t xml:space="preserve"> punktów. </w:t>
      </w:r>
    </w:p>
    <w:p w:rsidR="005B35B5" w:rsidRPr="00BD3393" w:rsidRDefault="005B35B5" w:rsidP="005B35B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pl-PL"/>
        </w:rPr>
      </w:pPr>
      <w:r w:rsidRPr="00BD33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Oceny punktowa </w:t>
      </w:r>
      <w:r w:rsidRPr="00BD3393">
        <w:rPr>
          <w:rFonts w:ascii="Times New Roman" w:hAnsi="Times New Roman" w:cs="Times New Roman"/>
          <w:sz w:val="24"/>
          <w:szCs w:val="24"/>
        </w:rPr>
        <w:t xml:space="preserve">zaoferowanego uczestnictwa w realizacji usługi zostanie dokonane na podstawie </w:t>
      </w:r>
      <w:r w:rsidRPr="00BD33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załączonego do oferty Wykazu usług sporządzonego zgodnie z wzorem stanowiącym </w:t>
      </w:r>
      <w:r w:rsidRPr="00BD3393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pl-PL"/>
        </w:rPr>
        <w:t>załącznik nr 3.</w:t>
      </w:r>
    </w:p>
    <w:p w:rsidR="00CB1F05" w:rsidRPr="00324604" w:rsidRDefault="00CB1F05" w:rsidP="00CB1F05">
      <w:pPr>
        <w:pStyle w:val="Akapitzlist"/>
        <w:numPr>
          <w:ilvl w:val="0"/>
          <w:numId w:val="29"/>
        </w:numPr>
        <w:tabs>
          <w:tab w:val="left" w:pos="284"/>
        </w:tabs>
        <w:spacing w:after="12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Zamawiający udzieli zamówienia Wykonawcy, którego oferta odpowiada wszystkim wymaganiom określonym w Zapytaniu ofertowym, oraz uzyska najwyższą liczbę punktów obliczoną według poniższego wzoru. </w:t>
      </w:r>
    </w:p>
    <w:p w:rsidR="00CB1F05" w:rsidRPr="00324604" w:rsidRDefault="00CB1F05" w:rsidP="00CB1F05">
      <w:pPr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604">
        <w:rPr>
          <w:rFonts w:ascii="Times New Roman" w:hAnsi="Times New Roman" w:cs="Times New Roman"/>
          <w:sz w:val="24"/>
          <w:szCs w:val="24"/>
        </w:rPr>
        <w:t>Pc</w:t>
      </w:r>
      <w:proofErr w:type="spellEnd"/>
      <w:r w:rsidRPr="00324604">
        <w:rPr>
          <w:rFonts w:ascii="Times New Roman" w:hAnsi="Times New Roman" w:cs="Times New Roman"/>
          <w:sz w:val="24"/>
          <w:szCs w:val="24"/>
        </w:rPr>
        <w:t xml:space="preserve"> = C + </w:t>
      </w:r>
      <w:r w:rsidR="00C6504A" w:rsidRPr="00324604">
        <w:rPr>
          <w:rFonts w:ascii="Times New Roman" w:hAnsi="Times New Roman" w:cs="Times New Roman"/>
          <w:sz w:val="24"/>
          <w:szCs w:val="24"/>
        </w:rPr>
        <w:t xml:space="preserve">T </w:t>
      </w:r>
      <w:r w:rsidRPr="00324604">
        <w:rPr>
          <w:rFonts w:ascii="Times New Roman" w:hAnsi="Times New Roman" w:cs="Times New Roman"/>
          <w:sz w:val="24"/>
          <w:szCs w:val="24"/>
        </w:rPr>
        <w:t xml:space="preserve">+ </w:t>
      </w:r>
      <w:r w:rsidR="00C6504A" w:rsidRPr="00324604">
        <w:rPr>
          <w:rFonts w:ascii="Times New Roman" w:hAnsi="Times New Roman" w:cs="Times New Roman"/>
          <w:sz w:val="24"/>
          <w:szCs w:val="24"/>
        </w:rPr>
        <w:t>D</w:t>
      </w:r>
    </w:p>
    <w:p w:rsidR="00CB1F05" w:rsidRPr="00324604" w:rsidRDefault="00CB1F05" w:rsidP="00CB1F05">
      <w:pPr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CB1F05" w:rsidRPr="00324604" w:rsidRDefault="00CB1F05" w:rsidP="00CB1F0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604">
        <w:rPr>
          <w:rFonts w:ascii="Times New Roman" w:hAnsi="Times New Roman" w:cs="Times New Roman"/>
          <w:sz w:val="24"/>
          <w:szCs w:val="24"/>
        </w:rPr>
        <w:lastRenderedPageBreak/>
        <w:t>Pc</w:t>
      </w:r>
      <w:proofErr w:type="spellEnd"/>
      <w:r w:rsidRPr="00324604">
        <w:rPr>
          <w:rFonts w:ascii="Times New Roman" w:hAnsi="Times New Roman" w:cs="Times New Roman"/>
          <w:sz w:val="24"/>
          <w:szCs w:val="24"/>
        </w:rPr>
        <w:t xml:space="preserve"> – Całkowita liczba punktów uzyskanych przez badaną ofertę. C – Całkowita liczba punktów uzyskana przez badaną ofertę w kryterium „Cena ”; </w:t>
      </w:r>
      <w:r w:rsidR="00C6504A" w:rsidRPr="00324604">
        <w:rPr>
          <w:rFonts w:ascii="Times New Roman" w:hAnsi="Times New Roman" w:cs="Times New Roman"/>
          <w:sz w:val="24"/>
          <w:szCs w:val="24"/>
        </w:rPr>
        <w:t xml:space="preserve">T – Całkowita liczba punktów uzyskana przez badaną ofertę w kryterium „ Termin”; </w:t>
      </w:r>
      <w:r w:rsidRPr="00324604">
        <w:rPr>
          <w:rFonts w:ascii="Times New Roman" w:hAnsi="Times New Roman" w:cs="Times New Roman"/>
          <w:sz w:val="24"/>
          <w:szCs w:val="24"/>
        </w:rPr>
        <w:t xml:space="preserve">D – Całkowita liczba punktów uzyskana przez badaną ofertę w kryterium „Kwalifikacje zawodowe i doświadczenie osób wyznaczonych do realizacji usługi”; </w:t>
      </w:r>
    </w:p>
    <w:p w:rsidR="00CB1F05" w:rsidRPr="00324604" w:rsidRDefault="00CB1F05" w:rsidP="00CB1F05">
      <w:pPr>
        <w:spacing w:after="24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Wartość punktowa zostanie podana z dokładnością do dwóch miejsc po przecinku, a zaokrąglenie zostanie dokonane zgodnie z ogólnie przyjętymi zasadami matematyki. </w:t>
      </w:r>
    </w:p>
    <w:p w:rsidR="00CB1F05" w:rsidRPr="00324604" w:rsidRDefault="00CB1F05" w:rsidP="00972F4D">
      <w:pPr>
        <w:pStyle w:val="Akapitzlist"/>
        <w:numPr>
          <w:ilvl w:val="0"/>
          <w:numId w:val="27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>W przypadku, gdy oferty Wykonawców przedstawiają taki sam bilans kryterium ceny i pozostałych kryteriów, za ofertę korzystniejszą zostanie uznana oferta Wykonawcy z zaoferowaną niższą ceną.</w:t>
      </w:r>
    </w:p>
    <w:p w:rsidR="008748F9" w:rsidRPr="00324604" w:rsidRDefault="008748F9" w:rsidP="008748F9">
      <w:pPr>
        <w:pStyle w:val="Akapitzlist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8F9" w:rsidRDefault="008748F9" w:rsidP="008748F9">
      <w:pPr>
        <w:pStyle w:val="Akapitzlist"/>
        <w:numPr>
          <w:ilvl w:val="0"/>
          <w:numId w:val="11"/>
        </w:num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604">
        <w:rPr>
          <w:rFonts w:ascii="Times New Roman" w:hAnsi="Times New Roman" w:cs="Times New Roman"/>
          <w:b/>
          <w:sz w:val="24"/>
          <w:szCs w:val="24"/>
        </w:rPr>
        <w:t xml:space="preserve">INFORMACJE DODATKOWE </w:t>
      </w:r>
    </w:p>
    <w:p w:rsidR="00A248D9" w:rsidRPr="00324604" w:rsidRDefault="00A248D9" w:rsidP="00A248D9">
      <w:pPr>
        <w:pStyle w:val="Akapitzlist"/>
        <w:tabs>
          <w:tab w:val="left" w:pos="567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8F9" w:rsidRPr="00324604" w:rsidRDefault="008748F9" w:rsidP="00A248D9">
      <w:pPr>
        <w:pStyle w:val="Akapitzlist"/>
        <w:tabs>
          <w:tab w:val="left" w:pos="567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Zapytanie ofertowe nie stanowi oferty w rozumieniu art. 66. Kodeksu Cywilnego i nie jest ogłoszeniem w rozumieniu ustawy Prawo zamówień publicznych. </w:t>
      </w:r>
    </w:p>
    <w:p w:rsidR="00A248D9" w:rsidRDefault="008748F9" w:rsidP="00A248D9">
      <w:pPr>
        <w:pStyle w:val="Akapitzlist"/>
        <w:numPr>
          <w:ilvl w:val="0"/>
          <w:numId w:val="28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24604">
        <w:rPr>
          <w:rFonts w:ascii="Times New Roman" w:hAnsi="Times New Roman" w:cs="Times New Roman"/>
          <w:sz w:val="24"/>
          <w:szCs w:val="24"/>
        </w:rPr>
        <w:t xml:space="preserve">Wykonawca może złożyć tylko jedną ofertę. Złożenie przez tego Wykonawcę więcej niż jednej oferty, w sposób inny niż określony rozdziale VI lub po terminie, spowoduje jej odrzucenie. </w:t>
      </w:r>
    </w:p>
    <w:p w:rsidR="00BD3393" w:rsidRPr="00A248D9" w:rsidRDefault="008748F9" w:rsidP="00A248D9">
      <w:pPr>
        <w:pStyle w:val="Akapitzlist"/>
        <w:numPr>
          <w:ilvl w:val="0"/>
          <w:numId w:val="28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  <w:sectPr w:rsidR="00BD3393" w:rsidRPr="00A248D9" w:rsidSect="00E215A2">
          <w:footerReference w:type="default" r:id="rId13"/>
          <w:headerReference w:type="first" r:id="rId14"/>
          <w:footerReference w:type="first" r:id="rId15"/>
          <w:pgSz w:w="11906" w:h="16838"/>
          <w:pgMar w:top="468" w:right="1418" w:bottom="1276" w:left="1418" w:header="802" w:footer="558" w:gutter="0"/>
          <w:cols w:space="708"/>
          <w:titlePg/>
          <w:docGrid w:linePitch="360"/>
        </w:sectPr>
      </w:pPr>
      <w:r w:rsidRPr="00A248D9">
        <w:rPr>
          <w:rFonts w:ascii="Times New Roman" w:hAnsi="Times New Roman" w:cs="Times New Roman"/>
          <w:sz w:val="24"/>
          <w:szCs w:val="24"/>
        </w:rPr>
        <w:t>Zamawiający zastrzega sobie prawo do unieważnienia przedmiotowego zapytania ofertowego na każdym jego</w:t>
      </w:r>
      <w:r w:rsidR="00BD3393" w:rsidRPr="00A248D9">
        <w:rPr>
          <w:rFonts w:ascii="Times New Roman" w:hAnsi="Times New Roman" w:cs="Times New Roman"/>
          <w:sz w:val="24"/>
          <w:szCs w:val="24"/>
        </w:rPr>
        <w:t xml:space="preserve"> etapie, bez podania przyczyny.</w:t>
      </w:r>
    </w:p>
    <w:p w:rsidR="003C4FE6" w:rsidRPr="00324604" w:rsidRDefault="003C4FE6" w:rsidP="00A248D9">
      <w:pPr>
        <w:pStyle w:val="Tekstpodstawowy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3C4FE6" w:rsidRPr="00324604" w:rsidSect="00B308DE">
      <w:footerReference w:type="default" r:id="rId16"/>
      <w:pgSz w:w="11906" w:h="16838"/>
      <w:pgMar w:top="1134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3C4" w:rsidRDefault="003F33C4" w:rsidP="00F45FF9">
      <w:pPr>
        <w:spacing w:after="0" w:line="240" w:lineRule="auto"/>
      </w:pPr>
      <w:r>
        <w:separator/>
      </w:r>
    </w:p>
  </w:endnote>
  <w:endnote w:type="continuationSeparator" w:id="0">
    <w:p w:rsidR="003F33C4" w:rsidRDefault="003F33C4" w:rsidP="00F45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F05" w:rsidRDefault="00CB1F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839F6">
      <w:rPr>
        <w:noProof/>
      </w:rPr>
      <w:t>6</w:t>
    </w:r>
    <w:r>
      <w:fldChar w:fldCharType="end"/>
    </w:r>
  </w:p>
  <w:p w:rsidR="00CB1F05" w:rsidRDefault="00CB1F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F05" w:rsidRDefault="00CB1F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839F6">
      <w:rPr>
        <w:noProof/>
      </w:rPr>
      <w:t>1</w:t>
    </w:r>
    <w:r>
      <w:fldChar w:fldCharType="end"/>
    </w:r>
  </w:p>
  <w:p w:rsidR="00CB1F05" w:rsidRDefault="00CB1F05" w:rsidP="00EB154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5840022"/>
      <w:docPartObj>
        <w:docPartGallery w:val="Page Numbers (Bottom of Page)"/>
        <w:docPartUnique/>
      </w:docPartObj>
    </w:sdtPr>
    <w:sdtEndPr/>
    <w:sdtContent>
      <w:p w:rsidR="00F45FF9" w:rsidRDefault="00F45FF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9F6">
          <w:rPr>
            <w:noProof/>
          </w:rPr>
          <w:t>7</w:t>
        </w:r>
        <w:r>
          <w:fldChar w:fldCharType="end"/>
        </w:r>
      </w:p>
    </w:sdtContent>
  </w:sdt>
  <w:p w:rsidR="00F45FF9" w:rsidRDefault="00F45F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3C4" w:rsidRDefault="003F33C4" w:rsidP="00F45FF9">
      <w:pPr>
        <w:spacing w:after="0" w:line="240" w:lineRule="auto"/>
      </w:pPr>
      <w:r>
        <w:separator/>
      </w:r>
    </w:p>
  </w:footnote>
  <w:footnote w:type="continuationSeparator" w:id="0">
    <w:p w:rsidR="003F33C4" w:rsidRDefault="003F33C4" w:rsidP="00F45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F05" w:rsidRPr="00E53FC1" w:rsidRDefault="00CB1F05" w:rsidP="00E215A2">
    <w:pP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F51"/>
    <w:multiLevelType w:val="hybridMultilevel"/>
    <w:tmpl w:val="469C357C"/>
    <w:lvl w:ilvl="0" w:tplc="46907940">
      <w:start w:val="8"/>
      <w:numFmt w:val="upp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01336E"/>
    <w:multiLevelType w:val="hybridMultilevel"/>
    <w:tmpl w:val="99A6E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E6445"/>
    <w:multiLevelType w:val="hybridMultilevel"/>
    <w:tmpl w:val="3B9E65D4"/>
    <w:lvl w:ilvl="0" w:tplc="EFF6706C">
      <w:start w:val="1"/>
      <w:numFmt w:val="decimal"/>
      <w:lvlText w:val="%1."/>
      <w:lvlJc w:val="left"/>
      <w:pPr>
        <w:ind w:left="363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ACF5C1F"/>
    <w:multiLevelType w:val="hybridMultilevel"/>
    <w:tmpl w:val="DB784268"/>
    <w:lvl w:ilvl="0" w:tplc="73086A3A">
      <w:start w:val="5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575" w:hanging="49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BE1871"/>
    <w:multiLevelType w:val="hybridMultilevel"/>
    <w:tmpl w:val="D3F888C6"/>
    <w:lvl w:ilvl="0" w:tplc="FE0007CC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7488B"/>
    <w:multiLevelType w:val="hybridMultilevel"/>
    <w:tmpl w:val="5DB0A83A"/>
    <w:lvl w:ilvl="0" w:tplc="5D8E8A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8E6756"/>
    <w:multiLevelType w:val="hybridMultilevel"/>
    <w:tmpl w:val="40987FCA"/>
    <w:lvl w:ilvl="0" w:tplc="FE0007CC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2876"/>
    <w:multiLevelType w:val="hybridMultilevel"/>
    <w:tmpl w:val="07603F90"/>
    <w:lvl w:ilvl="0" w:tplc="2026B41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C00870"/>
    <w:multiLevelType w:val="hybridMultilevel"/>
    <w:tmpl w:val="E3D4002C"/>
    <w:lvl w:ilvl="0" w:tplc="77741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63274D"/>
    <w:multiLevelType w:val="hybridMultilevel"/>
    <w:tmpl w:val="E3E6A5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73B45"/>
    <w:multiLevelType w:val="hybridMultilevel"/>
    <w:tmpl w:val="4CB2ABCE"/>
    <w:lvl w:ilvl="0" w:tplc="FE0007CC">
      <w:start w:val="1"/>
      <w:numFmt w:val="upperRoman"/>
      <w:lvlText w:val="%1."/>
      <w:lvlJc w:val="right"/>
      <w:pPr>
        <w:ind w:left="36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D03922"/>
    <w:multiLevelType w:val="hybridMultilevel"/>
    <w:tmpl w:val="224ADECE"/>
    <w:lvl w:ilvl="0" w:tplc="0322B256">
      <w:start w:val="1"/>
      <w:numFmt w:val="decimal"/>
      <w:lvlText w:val="%1)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332E1FF1"/>
    <w:multiLevelType w:val="hybridMultilevel"/>
    <w:tmpl w:val="890867EA"/>
    <w:lvl w:ilvl="0" w:tplc="F954B9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25DC5"/>
    <w:multiLevelType w:val="multilevel"/>
    <w:tmpl w:val="A308FF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5803C59"/>
    <w:multiLevelType w:val="hybridMultilevel"/>
    <w:tmpl w:val="47F260E4"/>
    <w:lvl w:ilvl="0" w:tplc="86F0066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9E321D"/>
    <w:multiLevelType w:val="hybridMultilevel"/>
    <w:tmpl w:val="723E3028"/>
    <w:lvl w:ilvl="0" w:tplc="9A5C52F8">
      <w:start w:val="2"/>
      <w:numFmt w:val="decimal"/>
      <w:lvlText w:val="%1)"/>
      <w:lvlJc w:val="left"/>
      <w:pPr>
        <w:ind w:left="1575" w:hanging="49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3B6619"/>
    <w:multiLevelType w:val="hybridMultilevel"/>
    <w:tmpl w:val="550AFB9E"/>
    <w:lvl w:ilvl="0" w:tplc="96E8C14E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095577"/>
    <w:multiLevelType w:val="hybridMultilevel"/>
    <w:tmpl w:val="17A4355C"/>
    <w:lvl w:ilvl="0" w:tplc="8438F53C">
      <w:start w:val="1"/>
      <w:numFmt w:val="decimal"/>
      <w:lvlText w:val="%1."/>
      <w:lvlJc w:val="left"/>
      <w:pPr>
        <w:ind w:left="363" w:hanging="357"/>
      </w:pPr>
      <w:rPr>
        <w:rFonts w:eastAsia="Times New Roman" w:hint="default"/>
        <w:b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C7223"/>
    <w:multiLevelType w:val="hybridMultilevel"/>
    <w:tmpl w:val="DC3EE8FC"/>
    <w:lvl w:ilvl="0" w:tplc="04150011">
      <w:start w:val="1"/>
      <w:numFmt w:val="decimal"/>
      <w:lvlText w:val="%1)"/>
      <w:lvlJc w:val="left"/>
      <w:pPr>
        <w:ind w:left="121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9">
    <w:nsid w:val="462C3882"/>
    <w:multiLevelType w:val="multilevel"/>
    <w:tmpl w:val="4A0C0708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AF72BAF"/>
    <w:multiLevelType w:val="multilevel"/>
    <w:tmpl w:val="80502536"/>
    <w:lvl w:ilvl="0">
      <w:start w:val="1"/>
      <w:numFmt w:val="decimal"/>
      <w:lvlText w:val="%1."/>
      <w:lvlJc w:val="left"/>
      <w:pPr>
        <w:ind w:left="363" w:hanging="357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9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1" w:hanging="1800"/>
      </w:pPr>
      <w:rPr>
        <w:rFonts w:cs="Times New Roman" w:hint="default"/>
      </w:rPr>
    </w:lvl>
  </w:abstractNum>
  <w:abstractNum w:abstractNumId="21">
    <w:nsid w:val="51877D79"/>
    <w:multiLevelType w:val="hybridMultilevel"/>
    <w:tmpl w:val="AE9AEB10"/>
    <w:lvl w:ilvl="0" w:tplc="8544EFA8">
      <w:start w:val="6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1A7291C"/>
    <w:multiLevelType w:val="hybridMultilevel"/>
    <w:tmpl w:val="32DA25D2"/>
    <w:lvl w:ilvl="0" w:tplc="73086A3A">
      <w:start w:val="5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575" w:hanging="49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F70D33"/>
    <w:multiLevelType w:val="hybridMultilevel"/>
    <w:tmpl w:val="BA6A209A"/>
    <w:lvl w:ilvl="0" w:tplc="4CEA2A1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58410070"/>
    <w:multiLevelType w:val="hybridMultilevel"/>
    <w:tmpl w:val="3B90660E"/>
    <w:lvl w:ilvl="0" w:tplc="A6AC83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AAD7231"/>
    <w:multiLevelType w:val="hybridMultilevel"/>
    <w:tmpl w:val="00E23206"/>
    <w:lvl w:ilvl="0" w:tplc="C34019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F4BBA"/>
    <w:multiLevelType w:val="hybridMultilevel"/>
    <w:tmpl w:val="C7080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07779F"/>
    <w:multiLevelType w:val="hybridMultilevel"/>
    <w:tmpl w:val="C4F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2C23C5"/>
    <w:multiLevelType w:val="hybridMultilevel"/>
    <w:tmpl w:val="B4AA57DE"/>
    <w:lvl w:ilvl="0" w:tplc="7D5225B4">
      <w:start w:val="1"/>
      <w:numFmt w:val="decimal"/>
      <w:lvlText w:val="%1."/>
      <w:lvlJc w:val="left"/>
      <w:pPr>
        <w:ind w:left="363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5CF1109"/>
    <w:multiLevelType w:val="hybridMultilevel"/>
    <w:tmpl w:val="13A87BE6"/>
    <w:lvl w:ilvl="0" w:tplc="8AA0C1B8">
      <w:start w:val="1"/>
      <w:numFmt w:val="decimal"/>
      <w:lvlText w:val="%1."/>
      <w:lvlJc w:val="left"/>
      <w:pPr>
        <w:ind w:left="363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30">
    <w:nsid w:val="66DD69F2"/>
    <w:multiLevelType w:val="hybridMultilevel"/>
    <w:tmpl w:val="85AC97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442217"/>
    <w:multiLevelType w:val="hybridMultilevel"/>
    <w:tmpl w:val="AEEC191A"/>
    <w:lvl w:ilvl="0" w:tplc="67C08C94">
      <w:start w:val="7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0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7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4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1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356" w:hanging="180"/>
      </w:pPr>
      <w:rPr>
        <w:rFonts w:cs="Times New Roman"/>
      </w:rPr>
    </w:lvl>
  </w:abstractNum>
  <w:abstractNum w:abstractNumId="32">
    <w:nsid w:val="714375DE"/>
    <w:multiLevelType w:val="hybridMultilevel"/>
    <w:tmpl w:val="A6DCF272"/>
    <w:lvl w:ilvl="0" w:tplc="C96CC95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6"/>
  </w:num>
  <w:num w:numId="3">
    <w:abstractNumId w:val="25"/>
  </w:num>
  <w:num w:numId="4">
    <w:abstractNumId w:val="30"/>
  </w:num>
  <w:num w:numId="5">
    <w:abstractNumId w:val="12"/>
  </w:num>
  <w:num w:numId="6">
    <w:abstractNumId w:val="6"/>
  </w:num>
  <w:num w:numId="7">
    <w:abstractNumId w:val="4"/>
  </w:num>
  <w:num w:numId="8">
    <w:abstractNumId w:val="1"/>
  </w:num>
  <w:num w:numId="9">
    <w:abstractNumId w:val="32"/>
  </w:num>
  <w:num w:numId="10">
    <w:abstractNumId w:val="9"/>
  </w:num>
  <w:num w:numId="11">
    <w:abstractNumId w:val="10"/>
  </w:num>
  <w:num w:numId="12">
    <w:abstractNumId w:val="14"/>
  </w:num>
  <w:num w:numId="13">
    <w:abstractNumId w:val="23"/>
  </w:num>
  <w:num w:numId="14">
    <w:abstractNumId w:val="5"/>
  </w:num>
  <w:num w:numId="15">
    <w:abstractNumId w:val="13"/>
  </w:num>
  <w:num w:numId="16">
    <w:abstractNumId w:val="21"/>
  </w:num>
  <w:num w:numId="17">
    <w:abstractNumId w:val="29"/>
  </w:num>
  <w:num w:numId="18">
    <w:abstractNumId w:val="19"/>
  </w:num>
  <w:num w:numId="19">
    <w:abstractNumId w:val="3"/>
  </w:num>
  <w:num w:numId="20">
    <w:abstractNumId w:val="15"/>
  </w:num>
  <w:num w:numId="21">
    <w:abstractNumId w:val="31"/>
  </w:num>
  <w:num w:numId="22">
    <w:abstractNumId w:val="8"/>
  </w:num>
  <w:num w:numId="23">
    <w:abstractNumId w:val="22"/>
  </w:num>
  <w:num w:numId="24">
    <w:abstractNumId w:val="18"/>
  </w:num>
  <w:num w:numId="25">
    <w:abstractNumId w:val="0"/>
  </w:num>
  <w:num w:numId="26">
    <w:abstractNumId w:val="20"/>
  </w:num>
  <w:num w:numId="27">
    <w:abstractNumId w:val="7"/>
  </w:num>
  <w:num w:numId="28">
    <w:abstractNumId w:val="11"/>
  </w:num>
  <w:num w:numId="29">
    <w:abstractNumId w:val="16"/>
  </w:num>
  <w:num w:numId="30">
    <w:abstractNumId w:val="2"/>
  </w:num>
  <w:num w:numId="31">
    <w:abstractNumId w:val="17"/>
  </w:num>
  <w:num w:numId="32">
    <w:abstractNumId w:val="2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552"/>
    <w:rsid w:val="000019D5"/>
    <w:rsid w:val="0003573B"/>
    <w:rsid w:val="00036CD2"/>
    <w:rsid w:val="00044F93"/>
    <w:rsid w:val="000668F3"/>
    <w:rsid w:val="000A2E74"/>
    <w:rsid w:val="000A5B4E"/>
    <w:rsid w:val="000C6B15"/>
    <w:rsid w:val="00113FAC"/>
    <w:rsid w:val="0016326E"/>
    <w:rsid w:val="0019192F"/>
    <w:rsid w:val="001C1C65"/>
    <w:rsid w:val="001D2FBC"/>
    <w:rsid w:val="001D3C3E"/>
    <w:rsid w:val="001D4C15"/>
    <w:rsid w:val="001F1ACE"/>
    <w:rsid w:val="001F5495"/>
    <w:rsid w:val="002148B7"/>
    <w:rsid w:val="0021769A"/>
    <w:rsid w:val="002351FE"/>
    <w:rsid w:val="00237D94"/>
    <w:rsid w:val="00242420"/>
    <w:rsid w:val="002553BE"/>
    <w:rsid w:val="002A2A30"/>
    <w:rsid w:val="002D2BDC"/>
    <w:rsid w:val="002F5ED6"/>
    <w:rsid w:val="00312A5A"/>
    <w:rsid w:val="00324604"/>
    <w:rsid w:val="00330CC4"/>
    <w:rsid w:val="00351610"/>
    <w:rsid w:val="003B0930"/>
    <w:rsid w:val="003C1E6A"/>
    <w:rsid w:val="003C4624"/>
    <w:rsid w:val="003C4FE6"/>
    <w:rsid w:val="003F33C4"/>
    <w:rsid w:val="00403BB5"/>
    <w:rsid w:val="00407F39"/>
    <w:rsid w:val="00426E3B"/>
    <w:rsid w:val="00434435"/>
    <w:rsid w:val="00457266"/>
    <w:rsid w:val="004574CC"/>
    <w:rsid w:val="00465E5E"/>
    <w:rsid w:val="00485BD1"/>
    <w:rsid w:val="004936CA"/>
    <w:rsid w:val="004B6EAB"/>
    <w:rsid w:val="004D3625"/>
    <w:rsid w:val="004E6E2E"/>
    <w:rsid w:val="0050276A"/>
    <w:rsid w:val="005140DA"/>
    <w:rsid w:val="0053252C"/>
    <w:rsid w:val="00533C72"/>
    <w:rsid w:val="00555C5B"/>
    <w:rsid w:val="005B35B5"/>
    <w:rsid w:val="005C10BE"/>
    <w:rsid w:val="005C2464"/>
    <w:rsid w:val="005D1AD0"/>
    <w:rsid w:val="005D4834"/>
    <w:rsid w:val="005F52AE"/>
    <w:rsid w:val="00615927"/>
    <w:rsid w:val="00617FDF"/>
    <w:rsid w:val="00622180"/>
    <w:rsid w:val="00665207"/>
    <w:rsid w:val="00666503"/>
    <w:rsid w:val="00687A29"/>
    <w:rsid w:val="006A3E5C"/>
    <w:rsid w:val="006A618D"/>
    <w:rsid w:val="006B4640"/>
    <w:rsid w:val="006F6D5A"/>
    <w:rsid w:val="00701FF4"/>
    <w:rsid w:val="00702507"/>
    <w:rsid w:val="00711602"/>
    <w:rsid w:val="0073291C"/>
    <w:rsid w:val="00755513"/>
    <w:rsid w:val="007A284E"/>
    <w:rsid w:val="007A324E"/>
    <w:rsid w:val="007A38EB"/>
    <w:rsid w:val="007C2A8E"/>
    <w:rsid w:val="007F36C7"/>
    <w:rsid w:val="007F768A"/>
    <w:rsid w:val="008748F9"/>
    <w:rsid w:val="0087576A"/>
    <w:rsid w:val="00892EBC"/>
    <w:rsid w:val="00897CDC"/>
    <w:rsid w:val="008C2DFC"/>
    <w:rsid w:val="008D0273"/>
    <w:rsid w:val="008E2C65"/>
    <w:rsid w:val="00901770"/>
    <w:rsid w:val="00907EDC"/>
    <w:rsid w:val="00913CA7"/>
    <w:rsid w:val="00923AAB"/>
    <w:rsid w:val="0092436A"/>
    <w:rsid w:val="00935E6F"/>
    <w:rsid w:val="009470D5"/>
    <w:rsid w:val="00962CAB"/>
    <w:rsid w:val="00972F4D"/>
    <w:rsid w:val="00974837"/>
    <w:rsid w:val="00977F09"/>
    <w:rsid w:val="009919FC"/>
    <w:rsid w:val="009B520F"/>
    <w:rsid w:val="009C1DD5"/>
    <w:rsid w:val="00A13EAE"/>
    <w:rsid w:val="00A14D25"/>
    <w:rsid w:val="00A248D9"/>
    <w:rsid w:val="00A34C09"/>
    <w:rsid w:val="00A575BE"/>
    <w:rsid w:val="00A92A8C"/>
    <w:rsid w:val="00A93554"/>
    <w:rsid w:val="00AB1920"/>
    <w:rsid w:val="00AD2DD8"/>
    <w:rsid w:val="00AD738A"/>
    <w:rsid w:val="00AE3339"/>
    <w:rsid w:val="00AF16A7"/>
    <w:rsid w:val="00AF5784"/>
    <w:rsid w:val="00B15A95"/>
    <w:rsid w:val="00B308DE"/>
    <w:rsid w:val="00B55EE9"/>
    <w:rsid w:val="00B779AC"/>
    <w:rsid w:val="00B97752"/>
    <w:rsid w:val="00BB7E49"/>
    <w:rsid w:val="00BD3393"/>
    <w:rsid w:val="00C253D8"/>
    <w:rsid w:val="00C6504A"/>
    <w:rsid w:val="00C839F6"/>
    <w:rsid w:val="00CB1F05"/>
    <w:rsid w:val="00CC7819"/>
    <w:rsid w:val="00CD2EAD"/>
    <w:rsid w:val="00CF798D"/>
    <w:rsid w:val="00D10711"/>
    <w:rsid w:val="00D336F9"/>
    <w:rsid w:val="00D3741E"/>
    <w:rsid w:val="00D87891"/>
    <w:rsid w:val="00DA2552"/>
    <w:rsid w:val="00DE3C8C"/>
    <w:rsid w:val="00DE607D"/>
    <w:rsid w:val="00DF09D7"/>
    <w:rsid w:val="00E47354"/>
    <w:rsid w:val="00E5651F"/>
    <w:rsid w:val="00E64A48"/>
    <w:rsid w:val="00E72DC5"/>
    <w:rsid w:val="00E86B6D"/>
    <w:rsid w:val="00E93EB9"/>
    <w:rsid w:val="00EA46D4"/>
    <w:rsid w:val="00EB4345"/>
    <w:rsid w:val="00EB6850"/>
    <w:rsid w:val="00EE4627"/>
    <w:rsid w:val="00F40C13"/>
    <w:rsid w:val="00F45FF9"/>
    <w:rsid w:val="00F66D55"/>
    <w:rsid w:val="00F8130A"/>
    <w:rsid w:val="00FA5742"/>
    <w:rsid w:val="00FA721D"/>
    <w:rsid w:val="00FD0628"/>
    <w:rsid w:val="00FD1D68"/>
    <w:rsid w:val="00FD5F8D"/>
    <w:rsid w:val="00FF1CDB"/>
    <w:rsid w:val="00FF50F9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08D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AD2DD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45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FF9"/>
  </w:style>
  <w:style w:type="paragraph" w:styleId="Stopka">
    <w:name w:val="footer"/>
    <w:basedOn w:val="Normalny"/>
    <w:link w:val="StopkaZnak"/>
    <w:uiPriority w:val="99"/>
    <w:unhideWhenUsed/>
    <w:rsid w:val="00F45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FF9"/>
  </w:style>
  <w:style w:type="paragraph" w:styleId="Akapitzlist">
    <w:name w:val="List Paragraph"/>
    <w:basedOn w:val="Normalny"/>
    <w:uiPriority w:val="34"/>
    <w:qFormat/>
    <w:rsid w:val="007A28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7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2A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9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92A8C"/>
  </w:style>
  <w:style w:type="character" w:styleId="Pogrubienie">
    <w:name w:val="Strong"/>
    <w:basedOn w:val="Domylnaczcionkaakapitu"/>
    <w:uiPriority w:val="22"/>
    <w:qFormat/>
    <w:rsid w:val="00A92A8C"/>
    <w:rPr>
      <w:b/>
      <w:bCs/>
    </w:rPr>
  </w:style>
  <w:style w:type="character" w:styleId="Uwydatnienie">
    <w:name w:val="Emphasis"/>
    <w:basedOn w:val="Domylnaczcionkaakapitu"/>
    <w:uiPriority w:val="20"/>
    <w:qFormat/>
    <w:rsid w:val="00A92A8C"/>
    <w:rPr>
      <w:i/>
      <w:iCs/>
    </w:rPr>
  </w:style>
  <w:style w:type="character" w:customStyle="1" w:styleId="m-8392010394145421016gmail-apple-converted-space">
    <w:name w:val="m_-8392010394145421016gmail-apple-converted-space"/>
    <w:basedOn w:val="Domylnaczcionkaakapitu"/>
    <w:rsid w:val="00E47354"/>
  </w:style>
  <w:style w:type="paragraph" w:styleId="Tytu">
    <w:name w:val="Title"/>
    <w:aliases w:val="nagłówek 3"/>
    <w:basedOn w:val="Normalny"/>
    <w:next w:val="Normalny"/>
    <w:link w:val="TytuZnak"/>
    <w:autoRedefine/>
    <w:uiPriority w:val="10"/>
    <w:qFormat/>
    <w:rsid w:val="00E47354"/>
    <w:pPr>
      <w:spacing w:before="240" w:after="6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character" w:customStyle="1" w:styleId="TytuZnak">
    <w:name w:val="Tytuł Znak"/>
    <w:aliases w:val="nagłówek 3 Znak"/>
    <w:basedOn w:val="Domylnaczcionkaakapitu"/>
    <w:link w:val="Tytu"/>
    <w:uiPriority w:val="10"/>
    <w:rsid w:val="00E47354"/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E86B6D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6B6D"/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962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08D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AD2DD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45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FF9"/>
  </w:style>
  <w:style w:type="paragraph" w:styleId="Stopka">
    <w:name w:val="footer"/>
    <w:basedOn w:val="Normalny"/>
    <w:link w:val="StopkaZnak"/>
    <w:uiPriority w:val="99"/>
    <w:unhideWhenUsed/>
    <w:rsid w:val="00F45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FF9"/>
  </w:style>
  <w:style w:type="paragraph" w:styleId="Akapitzlist">
    <w:name w:val="List Paragraph"/>
    <w:basedOn w:val="Normalny"/>
    <w:uiPriority w:val="34"/>
    <w:qFormat/>
    <w:rsid w:val="007A28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7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2A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9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92A8C"/>
  </w:style>
  <w:style w:type="character" w:styleId="Pogrubienie">
    <w:name w:val="Strong"/>
    <w:basedOn w:val="Domylnaczcionkaakapitu"/>
    <w:uiPriority w:val="22"/>
    <w:qFormat/>
    <w:rsid w:val="00A92A8C"/>
    <w:rPr>
      <w:b/>
      <w:bCs/>
    </w:rPr>
  </w:style>
  <w:style w:type="character" w:styleId="Uwydatnienie">
    <w:name w:val="Emphasis"/>
    <w:basedOn w:val="Domylnaczcionkaakapitu"/>
    <w:uiPriority w:val="20"/>
    <w:qFormat/>
    <w:rsid w:val="00A92A8C"/>
    <w:rPr>
      <w:i/>
      <w:iCs/>
    </w:rPr>
  </w:style>
  <w:style w:type="character" w:customStyle="1" w:styleId="m-8392010394145421016gmail-apple-converted-space">
    <w:name w:val="m_-8392010394145421016gmail-apple-converted-space"/>
    <w:basedOn w:val="Domylnaczcionkaakapitu"/>
    <w:rsid w:val="00E47354"/>
  </w:style>
  <w:style w:type="paragraph" w:styleId="Tytu">
    <w:name w:val="Title"/>
    <w:aliases w:val="nagłówek 3"/>
    <w:basedOn w:val="Normalny"/>
    <w:next w:val="Normalny"/>
    <w:link w:val="TytuZnak"/>
    <w:autoRedefine/>
    <w:uiPriority w:val="10"/>
    <w:qFormat/>
    <w:rsid w:val="00E47354"/>
    <w:pPr>
      <w:spacing w:before="240" w:after="6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character" w:customStyle="1" w:styleId="TytuZnak">
    <w:name w:val="Tytuł Znak"/>
    <w:aliases w:val="nagłówek 3 Znak"/>
    <w:basedOn w:val="Domylnaczcionkaakapitu"/>
    <w:link w:val="Tytu"/>
    <w:uiPriority w:val="10"/>
    <w:rsid w:val="00E47354"/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E86B6D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6B6D"/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962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ekretariat@geopark-kielce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ekretariat@geopark-kielc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1832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Socha</dc:creator>
  <cp:lastModifiedBy>Katarzyna Socha</cp:lastModifiedBy>
  <cp:revision>4</cp:revision>
  <cp:lastPrinted>2017-01-31T11:18:00Z</cp:lastPrinted>
  <dcterms:created xsi:type="dcterms:W3CDTF">2017-01-31T13:46:00Z</dcterms:created>
  <dcterms:modified xsi:type="dcterms:W3CDTF">2017-02-01T07:36:00Z</dcterms:modified>
</cp:coreProperties>
</file>