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6C" w:rsidRDefault="000F16CC" w:rsidP="00D94A6C">
      <w:r>
        <w:t xml:space="preserve">                                                                                      </w:t>
      </w:r>
      <w:r w:rsidR="004D5B2E">
        <w:t xml:space="preserve">                      Kielce, 31</w:t>
      </w:r>
      <w:r w:rsidR="00FF5B69">
        <w:t>.03.2017</w:t>
      </w:r>
      <w:r>
        <w:t xml:space="preserve"> r.                                </w:t>
      </w:r>
      <w:r>
        <w:br/>
        <w:t xml:space="preserve">                           </w:t>
      </w:r>
      <w:r>
        <w:br/>
      </w:r>
      <w:r>
        <w:br/>
        <w:t xml:space="preserve">                                           </w:t>
      </w:r>
      <w:r w:rsidR="00D94A6C">
        <w:t xml:space="preserve">Informacja dla </w:t>
      </w:r>
      <w:r w:rsidR="004D5B2E">
        <w:t>Wykonawców nr 2</w:t>
      </w:r>
      <w:r>
        <w:br/>
      </w:r>
      <w:r>
        <w:br/>
      </w:r>
      <w:r>
        <w:rPr>
          <w:i/>
        </w:rPr>
        <w:br/>
      </w:r>
      <w:r w:rsidRPr="000F16CC">
        <w:rPr>
          <w:i/>
        </w:rPr>
        <w:t>Dotyczy postępowania</w:t>
      </w:r>
      <w:r w:rsidR="00FF5B69">
        <w:rPr>
          <w:i/>
        </w:rPr>
        <w:t xml:space="preserve"> przetargowego nr GEO.VIII.262.2.2017</w:t>
      </w:r>
      <w:r w:rsidRPr="000F16CC">
        <w:rPr>
          <w:i/>
        </w:rPr>
        <w:t xml:space="preserve"> na</w:t>
      </w:r>
      <w:r>
        <w:rPr>
          <w:i/>
        </w:rPr>
        <w:t>:</w:t>
      </w:r>
      <w:r w:rsidRPr="000F16CC">
        <w:rPr>
          <w:i/>
        </w:rPr>
        <w:t xml:space="preserve"> Wykonanie </w:t>
      </w:r>
      <w:r w:rsidR="00FF5B69">
        <w:rPr>
          <w:i/>
        </w:rPr>
        <w:t xml:space="preserve">nawierzchni </w:t>
      </w:r>
      <w:r w:rsidRPr="000F16CC">
        <w:rPr>
          <w:i/>
        </w:rPr>
        <w:t xml:space="preserve"> ciągów komunikacyjnych</w:t>
      </w:r>
      <w:r w:rsidR="00FF5B69">
        <w:rPr>
          <w:i/>
        </w:rPr>
        <w:t>, elementów małej architektury i budynku kasy w południowej części</w:t>
      </w:r>
      <w:r w:rsidRPr="000F16CC">
        <w:rPr>
          <w:i/>
        </w:rPr>
        <w:t xml:space="preserve"> ogrodu botanicznego w Kielcach</w:t>
      </w:r>
    </w:p>
    <w:p w:rsidR="004D5B2E" w:rsidRDefault="004D5B2E" w:rsidP="004D5B2E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</w:pPr>
    </w:p>
    <w:p w:rsidR="004D5B2E" w:rsidRDefault="004D5B2E" w:rsidP="004D5B2E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</w:pPr>
    </w:p>
    <w:p w:rsidR="004D5B2E" w:rsidRPr="00681ACA" w:rsidRDefault="004D5B2E" w:rsidP="004D5B2E">
      <w:pPr>
        <w:ind w:right="-289"/>
        <w:rPr>
          <w:b/>
          <w:i/>
        </w:rPr>
      </w:pPr>
      <w:r w:rsidRPr="00681ACA">
        <w:t xml:space="preserve">Na podstawie art. 38 ust. 2 ustawy Prawo zamówień publicznych </w:t>
      </w:r>
      <w:r w:rsidRPr="00681ACA">
        <w:rPr>
          <w:szCs w:val="14"/>
        </w:rPr>
        <w:t>(</w:t>
      </w:r>
      <w:r>
        <w:rPr>
          <w:szCs w:val="16"/>
        </w:rPr>
        <w:t>Dz. U. z 2015</w:t>
      </w:r>
      <w:r w:rsidRPr="00681ACA">
        <w:rPr>
          <w:szCs w:val="16"/>
        </w:rPr>
        <w:t xml:space="preserve"> r., </w:t>
      </w:r>
      <w:r w:rsidRPr="00681ACA">
        <w:rPr>
          <w:szCs w:val="16"/>
        </w:rPr>
        <w:br/>
        <w:t xml:space="preserve">poz. </w:t>
      </w:r>
      <w:r>
        <w:rPr>
          <w:szCs w:val="16"/>
        </w:rPr>
        <w:t>2162</w:t>
      </w:r>
      <w:r w:rsidRPr="00681ACA">
        <w:rPr>
          <w:szCs w:val="16"/>
        </w:rPr>
        <w:t>.</w:t>
      </w:r>
      <w:r w:rsidRPr="00681ACA">
        <w:rPr>
          <w:szCs w:val="14"/>
        </w:rPr>
        <w:t>) Zamawiający przekazuje treść zapytań wraz z wyjaśnieniami</w:t>
      </w:r>
      <w:r w:rsidRPr="00681ACA">
        <w:rPr>
          <w:b/>
          <w:bCs/>
        </w:rPr>
        <w:t>:</w:t>
      </w:r>
    </w:p>
    <w:p w:rsidR="00DD4589" w:rsidRDefault="00DD4589" w:rsidP="004D5B2E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</w:pPr>
    </w:p>
    <w:p w:rsidR="004D5B2E" w:rsidRDefault="00DD4589" w:rsidP="004D5B2E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  <w:rPr>
          <w:sz w:val="24"/>
          <w:szCs w:val="24"/>
        </w:rPr>
      </w:pPr>
      <w:r>
        <w:t>1.</w:t>
      </w:r>
      <w:r w:rsidR="004D5B2E">
        <w:rPr>
          <w:sz w:val="24"/>
          <w:szCs w:val="24"/>
        </w:rPr>
        <w:t xml:space="preserve"> Pytanie:</w:t>
      </w:r>
    </w:p>
    <w:p w:rsidR="00DD4589" w:rsidRDefault="004D5B2E" w:rsidP="00DD4589">
      <w:pPr>
        <w:jc w:val="both"/>
      </w:pPr>
      <w:r>
        <w:t xml:space="preserve">Dział 1 – Nawierzchnia mineralna stabilizowana (na istniejącej podbudowie) o szer. 2,5 m – Brak w przedmiarze robót pozycji dotyczących wykonania obramowania elementami 10x10x20 cm z granitu wraz z ławą betonową B10 w ilości 1300 </w:t>
      </w:r>
      <w:proofErr w:type="spellStart"/>
      <w:r>
        <w:t>mb</w:t>
      </w:r>
      <w:proofErr w:type="spellEnd"/>
      <w:r>
        <w:t xml:space="preserve"> (przedmiar uwzględnia jedynie wykonanie oporu betonowego o wym. 10x20 cm). Prosimy o potwierdzenie, że wykonanie obramowania  z granitu wraz z ławą betonową wchodzi w zakres przedmiotu zamówienia oraz uzupełnienie przedmiaru robót o powyższy zakres prac.</w:t>
      </w:r>
      <w:r>
        <w:br/>
      </w:r>
    </w:p>
    <w:p w:rsidR="00DD4589" w:rsidRDefault="004D5B2E" w:rsidP="00DD4589">
      <w:pPr>
        <w:jc w:val="both"/>
      </w:pPr>
      <w:r w:rsidRPr="004D5B2E">
        <w:t>Odpowiedź</w:t>
      </w:r>
      <w:r>
        <w:t>:</w:t>
      </w:r>
      <w:r w:rsidR="00DD4589" w:rsidRPr="00DD4589">
        <w:t xml:space="preserve"> </w:t>
      </w:r>
      <w:r w:rsidR="00DD4589">
        <w:t>Wykonanie obramowania z   elementów granitowych 10x10x20cm wraz z ławą betonową nie wchodzi w zakres przedmiotu zmówienia z uwagi na to, że te elementy są już wbudowane na istniejących ciągach komunikacyjnych  szer. 2,5m  z wykonaną podbudową. Przedmiar zawiera pozycję wykonanie oporu betonowego o wym. 10x20cm w celu wzmocnienia (poprawienia) istniejącego oporu  wbudowanych elementów granitowych 10x10x20cm.</w:t>
      </w:r>
    </w:p>
    <w:p w:rsidR="00DD4589" w:rsidRDefault="00DD4589" w:rsidP="00DD4589">
      <w:pPr>
        <w:jc w:val="both"/>
      </w:pPr>
    </w:p>
    <w:p w:rsidR="004D5B2E" w:rsidRDefault="00DD4589" w:rsidP="00DD4589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2.Pytanie:</w:t>
      </w:r>
    </w:p>
    <w:p w:rsidR="004D5B2E" w:rsidRPr="00DD4589" w:rsidRDefault="004D5B2E" w:rsidP="00DD4589">
      <w:pPr>
        <w:pStyle w:val="Obszartekstu"/>
        <w:tabs>
          <w:tab w:val="left" w:pos="431"/>
          <w:tab w:val="left" w:pos="791"/>
          <w:tab w:val="left" w:pos="1440"/>
        </w:tabs>
        <w:spacing w:line="200" w:lineRule="atLeast"/>
        <w:jc w:val="both"/>
      </w:pPr>
      <w:r>
        <w:rPr>
          <w:sz w:val="24"/>
          <w:szCs w:val="24"/>
        </w:rPr>
        <w:t xml:space="preserve">Dział 2 – Nawierzchnia mineralna stabilizowana (na istniejącej podbudowie) o szer. 1,5 m – Brak w przedmiarze robót pozycji dotyczących wykonania obramowania elementami 10x10x20 cm z granitu wraz z ławą betonową B10 w ilości 806,80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(przedmiar uwzględnia jedynie wykonanie oporu betonowego o wym. 10x20 cm). Prosimy o potwierdzenie, że wykonanie obramowania  z granitu wraz z ławą betonową wchodzi w zakres przedmiotu zamówienia oraz uzupełnienie przedmiaru robót o powyższy zakres prac.</w:t>
      </w:r>
    </w:p>
    <w:p w:rsidR="00DD4589" w:rsidRDefault="00DD4589" w:rsidP="00DD4589">
      <w:pPr>
        <w:jc w:val="both"/>
      </w:pPr>
    </w:p>
    <w:p w:rsidR="00DD4589" w:rsidRDefault="00DD4589" w:rsidP="00DD4589">
      <w:pPr>
        <w:jc w:val="both"/>
      </w:pPr>
      <w:r>
        <w:t>Odpowiedź:   Wykonanie obramowania z   elementów granitowych 10x10x20cm wraz z ławą betonową nie wchodzi w zakres przedmiotu zmówienia z uwagi na to, że te elementy są już wbudowane na istniejących ciągach komunikacyjnych  szer. 1,5m  z wykonaną podbudową. Przedmiar zawiera pozycję wykonanie oporu betonowego o wym. 10x20cm w celu wzmocnienia (poprawienia) istniejącego oporu  wbudowanych elementów granitowych 10x10x20cm.</w:t>
      </w:r>
    </w:p>
    <w:p w:rsidR="00DD4589" w:rsidRDefault="002A390C" w:rsidP="00DD4589">
      <w:r>
        <w:t xml:space="preserve"> </w:t>
      </w:r>
      <w:r w:rsidR="00DD4589">
        <w:t xml:space="preserve">     </w:t>
      </w:r>
      <w:r w:rsidR="00DD4589">
        <w:br/>
        <w:t>3.Pytanie:</w:t>
      </w:r>
      <w:r w:rsidR="00DD4589">
        <w:br/>
      </w:r>
      <w:r>
        <w:t xml:space="preserve">Powołujecie się Państwo na opis przy budowie budynku kas , lecz </w:t>
      </w:r>
      <w:r w:rsidR="00DD4589">
        <w:t xml:space="preserve">nie został on  </w:t>
      </w:r>
      <w:r>
        <w:t>dołączony do dokumentacji</w:t>
      </w:r>
      <w:r w:rsidR="00DD4589">
        <w:t>.</w:t>
      </w:r>
      <w:r>
        <w:t xml:space="preserve">  Czy możem</w:t>
      </w:r>
      <w:r w:rsidR="00DD4589">
        <w:t>y ten opis otrzymać ?</w:t>
      </w:r>
      <w:r w:rsidR="00DD4589">
        <w:br/>
      </w:r>
    </w:p>
    <w:p w:rsidR="00C25F0B" w:rsidRPr="00DD4589" w:rsidRDefault="00DD4589" w:rsidP="00DD4589">
      <w:pPr>
        <w:rPr>
          <w:sz w:val="22"/>
          <w:szCs w:val="22"/>
        </w:rPr>
      </w:pPr>
      <w:r>
        <w:t>Odpowiedź:</w:t>
      </w:r>
      <w:r>
        <w:br/>
      </w:r>
      <w:bookmarkStart w:id="0" w:name="_GoBack"/>
      <w:bookmarkEnd w:id="0"/>
      <w:r w:rsidR="002A390C">
        <w:t>Zamawiający przedstawia w załączniku opis budynku kas.</w:t>
      </w:r>
      <w:r w:rsidR="002A390C">
        <w:br/>
        <w:t xml:space="preserve">      </w:t>
      </w:r>
    </w:p>
    <w:sectPr w:rsidR="00C25F0B" w:rsidRPr="00DD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F16CC"/>
    <w:rsid w:val="002A390C"/>
    <w:rsid w:val="003413C2"/>
    <w:rsid w:val="004D5B2E"/>
    <w:rsid w:val="006F770F"/>
    <w:rsid w:val="009C0071"/>
    <w:rsid w:val="00C25F0B"/>
    <w:rsid w:val="00D94A6C"/>
    <w:rsid w:val="00DD4589"/>
    <w:rsid w:val="00FA23EC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B69"/>
    <w:rPr>
      <w:color w:val="808080"/>
    </w:rPr>
  </w:style>
  <w:style w:type="paragraph" w:customStyle="1" w:styleId="Obszartekstu">
    <w:name w:val="Obszar tekstu"/>
    <w:basedOn w:val="Normalny"/>
    <w:rsid w:val="004D5B2E"/>
    <w:pPr>
      <w:suppressAutoHyphens/>
      <w:autoSpaceDE w:val="0"/>
    </w:pPr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D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5</cp:revision>
  <dcterms:created xsi:type="dcterms:W3CDTF">2017-03-30T09:04:00Z</dcterms:created>
  <dcterms:modified xsi:type="dcterms:W3CDTF">2017-03-31T06:27:00Z</dcterms:modified>
</cp:coreProperties>
</file>