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8F2" w:rsidRPr="002A38F2" w:rsidRDefault="002A38F2" w:rsidP="002A38F2">
      <w:pPr>
        <w:spacing w:before="100" w:beforeAutospacing="1" w:after="100" w:afterAutospacing="1" w:line="240" w:lineRule="auto"/>
        <w:rPr>
          <w:rFonts w:ascii="Tahoma" w:eastAsia="Times New Roman" w:hAnsi="Tahoma" w:cs="Tahoma"/>
          <w:sz w:val="18"/>
          <w:szCs w:val="18"/>
          <w:lang w:eastAsia="pl-PL"/>
        </w:rPr>
      </w:pPr>
      <w:r w:rsidRPr="002A38F2">
        <w:rPr>
          <w:rFonts w:ascii="Tahoma" w:eastAsia="Times New Roman" w:hAnsi="Tahoma" w:cs="Tahoma"/>
          <w:sz w:val="18"/>
          <w:szCs w:val="18"/>
          <w:lang w:eastAsia="pl-PL"/>
        </w:rPr>
        <w:t>Adres strony internetowej, na której zamieszczona będzie specyfikacja istotnych warunków zamówienia (jeżeli dotyczy):</w:t>
      </w:r>
    </w:p>
    <w:p w:rsidR="002A38F2" w:rsidRPr="002A38F2" w:rsidRDefault="002A38F2" w:rsidP="002A38F2">
      <w:pPr>
        <w:spacing w:after="0" w:line="240" w:lineRule="auto"/>
        <w:rPr>
          <w:rFonts w:ascii="Tahoma" w:eastAsia="Times New Roman" w:hAnsi="Tahoma" w:cs="Tahoma"/>
          <w:sz w:val="18"/>
          <w:szCs w:val="18"/>
          <w:lang w:eastAsia="pl-PL"/>
        </w:rPr>
      </w:pPr>
      <w:hyperlink r:id="rId4" w:tgtFrame="_blank" w:history="1">
        <w:r w:rsidRPr="002A38F2">
          <w:rPr>
            <w:rFonts w:ascii="Tahoma" w:eastAsia="Times New Roman" w:hAnsi="Tahoma" w:cs="Tahoma"/>
            <w:color w:val="000000"/>
            <w:sz w:val="18"/>
            <w:szCs w:val="18"/>
            <w:u w:val="single"/>
            <w:lang w:eastAsia="pl-PL"/>
          </w:rPr>
          <w:t>http://geopark-kielce.pl/bip</w:t>
        </w:r>
      </w:hyperlink>
    </w:p>
    <w:p w:rsidR="002A38F2" w:rsidRPr="002A38F2" w:rsidRDefault="002A38F2" w:rsidP="002A38F2">
      <w:pPr>
        <w:spacing w:after="0" w:line="240" w:lineRule="auto"/>
        <w:rPr>
          <w:rFonts w:ascii="Tahoma" w:eastAsia="Times New Roman" w:hAnsi="Tahoma" w:cs="Tahoma"/>
          <w:sz w:val="18"/>
          <w:szCs w:val="18"/>
          <w:lang w:eastAsia="pl-PL"/>
        </w:rPr>
      </w:pPr>
      <w:r w:rsidRPr="002A38F2">
        <w:rPr>
          <w:rFonts w:ascii="Tahoma" w:eastAsia="Times New Roman" w:hAnsi="Tahoma" w:cs="Tahoma"/>
          <w:sz w:val="18"/>
          <w:szCs w:val="18"/>
          <w:lang w:eastAsia="pl-PL"/>
        </w:rPr>
        <w:pict>
          <v:rect id="_x0000_i1025" style="width:0;height:1.5pt" o:hralign="center" o:hrstd="t" o:hr="t" fillcolor="#a0a0a0" stroked="f"/>
        </w:pic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Ogłoszenie nr 47992 - 2017 z dnia 2017-03-21 r.</w:t>
      </w:r>
    </w:p>
    <w:p w:rsidR="002A38F2" w:rsidRPr="002A38F2" w:rsidRDefault="002A38F2" w:rsidP="002A38F2">
      <w:pPr>
        <w:spacing w:after="0" w:line="450" w:lineRule="atLeast"/>
        <w:jc w:val="center"/>
        <w:rPr>
          <w:rFonts w:ascii="Tahoma" w:eastAsia="Times New Roman" w:hAnsi="Tahoma" w:cs="Tahoma"/>
          <w:b/>
          <w:bCs/>
          <w:sz w:val="27"/>
          <w:szCs w:val="27"/>
          <w:lang w:eastAsia="pl-PL"/>
        </w:rPr>
      </w:pPr>
      <w:r w:rsidRPr="002A38F2">
        <w:rPr>
          <w:rFonts w:ascii="Tahoma" w:eastAsia="Times New Roman" w:hAnsi="Tahoma" w:cs="Tahoma"/>
          <w:b/>
          <w:bCs/>
          <w:sz w:val="27"/>
          <w:szCs w:val="27"/>
          <w:lang w:eastAsia="pl-PL"/>
        </w:rPr>
        <w:t>Kielce: Wykonanie nawierzchni ciągów komunikacyjnych, elementów małej architektury i budynku kasy w południowej części ogrodu botanicznego </w:t>
      </w:r>
      <w:r w:rsidRPr="002A38F2">
        <w:rPr>
          <w:rFonts w:ascii="Tahoma" w:eastAsia="Times New Roman" w:hAnsi="Tahoma" w:cs="Tahoma"/>
          <w:b/>
          <w:bCs/>
          <w:sz w:val="27"/>
          <w:szCs w:val="27"/>
          <w:lang w:eastAsia="pl-PL"/>
        </w:rPr>
        <w:br/>
        <w:t>OGŁOSZENIE O ZAMÓWIENIU - Roboty budowlane</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b/>
          <w:bCs/>
          <w:sz w:val="18"/>
          <w:szCs w:val="18"/>
          <w:lang w:eastAsia="pl-PL"/>
        </w:rPr>
        <w:t>Zamieszczanie ogłoszenia:</w:t>
      </w:r>
      <w:r w:rsidRPr="002A38F2">
        <w:rPr>
          <w:rFonts w:ascii="Tahoma" w:eastAsia="Times New Roman" w:hAnsi="Tahoma" w:cs="Tahoma"/>
          <w:sz w:val="18"/>
          <w:szCs w:val="18"/>
          <w:lang w:eastAsia="pl-PL"/>
        </w:rPr>
        <w:t> obowiązkowe</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b/>
          <w:bCs/>
          <w:sz w:val="18"/>
          <w:szCs w:val="18"/>
          <w:lang w:eastAsia="pl-PL"/>
        </w:rPr>
        <w:t>Ogłoszenie dotyczy:</w:t>
      </w:r>
      <w:r w:rsidRPr="002A38F2">
        <w:rPr>
          <w:rFonts w:ascii="Tahoma" w:eastAsia="Times New Roman" w:hAnsi="Tahoma" w:cs="Tahoma"/>
          <w:sz w:val="18"/>
          <w:szCs w:val="18"/>
          <w:lang w:eastAsia="pl-PL"/>
        </w:rPr>
        <w:t> zamówienia publicznego</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b/>
          <w:bCs/>
          <w:sz w:val="18"/>
          <w:szCs w:val="18"/>
          <w:lang w:eastAsia="pl-PL"/>
        </w:rPr>
        <w:t>Zamówienie dotyczy projektu lub programu współfinansowanego ze środków Unii Europejskiej </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nie</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Nazwa projektu lub programu</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b/>
          <w:bCs/>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nie</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br/>
        <w:t xml:space="preserve">Należy podać minimalny procentowy wskaźnik zatrudnienia osób należących do jednej lub więcej kategorii, o których mowa w art. 22 ust. 2 ustawy </w:t>
      </w:r>
      <w:proofErr w:type="spellStart"/>
      <w:r w:rsidRPr="002A38F2">
        <w:rPr>
          <w:rFonts w:ascii="Tahoma" w:eastAsia="Times New Roman" w:hAnsi="Tahoma" w:cs="Tahoma"/>
          <w:sz w:val="18"/>
          <w:szCs w:val="18"/>
          <w:lang w:eastAsia="pl-PL"/>
        </w:rPr>
        <w:t>Pzp</w:t>
      </w:r>
      <w:proofErr w:type="spellEnd"/>
      <w:r w:rsidRPr="002A38F2">
        <w:rPr>
          <w:rFonts w:ascii="Tahoma" w:eastAsia="Times New Roman" w:hAnsi="Tahoma" w:cs="Tahoma"/>
          <w:sz w:val="18"/>
          <w:szCs w:val="18"/>
          <w:lang w:eastAsia="pl-PL"/>
        </w:rPr>
        <w:t>, nie mniejszy niż 30%, osób zatrudnionych przez zakłady pracy chronionej lub wykonawców albo ich jednostki (w %) </w:t>
      </w:r>
    </w:p>
    <w:p w:rsidR="002A38F2" w:rsidRPr="002A38F2" w:rsidRDefault="002A38F2" w:rsidP="002A38F2">
      <w:pPr>
        <w:spacing w:after="0" w:line="450" w:lineRule="atLeast"/>
        <w:rPr>
          <w:rFonts w:ascii="Tahoma" w:eastAsia="Times New Roman" w:hAnsi="Tahoma" w:cs="Tahoma"/>
          <w:b/>
          <w:bCs/>
          <w:sz w:val="20"/>
          <w:szCs w:val="20"/>
          <w:lang w:eastAsia="pl-PL"/>
        </w:rPr>
      </w:pPr>
      <w:r w:rsidRPr="002A38F2">
        <w:rPr>
          <w:rFonts w:ascii="Tahoma" w:eastAsia="Times New Roman" w:hAnsi="Tahoma" w:cs="Tahoma"/>
          <w:b/>
          <w:bCs/>
          <w:sz w:val="20"/>
          <w:szCs w:val="20"/>
          <w:u w:val="single"/>
          <w:lang w:eastAsia="pl-PL"/>
        </w:rPr>
        <w:t>SEKCJA I: ZAMAWIAJĄCY</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b/>
          <w:bCs/>
          <w:sz w:val="18"/>
          <w:szCs w:val="18"/>
          <w:lang w:eastAsia="pl-PL"/>
        </w:rPr>
        <w:t>Postępowanie przeprowadza centralny zamawiający </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nie</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b/>
          <w:bCs/>
          <w:sz w:val="18"/>
          <w:szCs w:val="18"/>
          <w:lang w:eastAsia="pl-PL"/>
        </w:rPr>
        <w:t>Postępowanie przeprowadza podmiot, któremu zamawiający powierzył/powierzyli przeprowadzenie postępowania </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nie</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b/>
          <w:bCs/>
          <w:sz w:val="18"/>
          <w:szCs w:val="18"/>
          <w:lang w:eastAsia="pl-PL"/>
        </w:rPr>
        <w:lastRenderedPageBreak/>
        <w:t>Informacje na temat podmiotu któremu zamawiający powierzył/powierzyli prowadzenie postępowania:</w:t>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Postępowanie jest przeprowadzane wspólnie przez zamawiających</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nie</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2A38F2">
        <w:rPr>
          <w:rFonts w:ascii="Tahoma" w:eastAsia="Times New Roman" w:hAnsi="Tahoma" w:cs="Tahoma"/>
          <w:sz w:val="18"/>
          <w:szCs w:val="18"/>
          <w:lang w:eastAsia="pl-PL"/>
        </w:rPr>
        <w:br/>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Postępowanie jest przeprowadzane wspólnie z zamawiającymi z innych państw członkowskich Unii Europejskiej </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nie</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b/>
          <w:bCs/>
          <w:sz w:val="18"/>
          <w:szCs w:val="18"/>
          <w:lang w:eastAsia="pl-PL"/>
        </w:rPr>
        <w:t>W przypadku przeprowadzania postępowania wspólnie z zamawiającymi z innych państw członkowskich Unii Europejskiej – mające zastosowanie krajowe prawo zamówień publicznych:</w:t>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Informacje dodatkowe:</w:t>
      </w:r>
    </w:p>
    <w:p w:rsidR="002A38F2" w:rsidRPr="002A38F2" w:rsidRDefault="002A38F2" w:rsidP="002A38F2">
      <w:pPr>
        <w:spacing w:after="240" w:line="450" w:lineRule="atLeast"/>
        <w:rPr>
          <w:rFonts w:ascii="Tahoma" w:eastAsia="Times New Roman" w:hAnsi="Tahoma" w:cs="Tahoma"/>
          <w:sz w:val="18"/>
          <w:szCs w:val="18"/>
          <w:lang w:eastAsia="pl-PL"/>
        </w:rPr>
      </w:pPr>
      <w:r w:rsidRPr="002A38F2">
        <w:rPr>
          <w:rFonts w:ascii="Tahoma" w:eastAsia="Times New Roman" w:hAnsi="Tahoma" w:cs="Tahoma"/>
          <w:b/>
          <w:bCs/>
          <w:sz w:val="18"/>
          <w:szCs w:val="18"/>
          <w:lang w:eastAsia="pl-PL"/>
        </w:rPr>
        <w:t>I. 1) NAZWA I ADRES: </w:t>
      </w:r>
      <w:r w:rsidRPr="002A38F2">
        <w:rPr>
          <w:rFonts w:ascii="Tahoma" w:eastAsia="Times New Roman" w:hAnsi="Tahoma" w:cs="Tahoma"/>
          <w:sz w:val="18"/>
          <w:szCs w:val="18"/>
          <w:lang w:eastAsia="pl-PL"/>
        </w:rPr>
        <w:t>GEOPARK Kielce, krajowy numer identyfikacyjny 29283845500000, ul. ul. Daleszycka  21, 25202   Kielce, woj. świętokrzyskie, państwo Polska, tel. 413 676 800, e-mail geopark.kielce@um.kielce.pl, faks 413 676 985. </w:t>
      </w:r>
      <w:r w:rsidRPr="002A38F2">
        <w:rPr>
          <w:rFonts w:ascii="Tahoma" w:eastAsia="Times New Roman" w:hAnsi="Tahoma" w:cs="Tahoma"/>
          <w:sz w:val="18"/>
          <w:szCs w:val="18"/>
          <w:lang w:eastAsia="pl-PL"/>
        </w:rPr>
        <w:br/>
        <w:t>Adres strony internetowej (URL): http:geopark-kielce.pl/bip</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b/>
          <w:bCs/>
          <w:sz w:val="18"/>
          <w:szCs w:val="18"/>
          <w:lang w:eastAsia="pl-PL"/>
        </w:rPr>
        <w:t>I. 2) RODZAJ ZAMAWIAJĄCEGO: </w:t>
      </w:r>
      <w:r w:rsidRPr="002A38F2">
        <w:rPr>
          <w:rFonts w:ascii="Tahoma" w:eastAsia="Times New Roman" w:hAnsi="Tahoma" w:cs="Tahoma"/>
          <w:sz w:val="18"/>
          <w:szCs w:val="18"/>
          <w:lang w:eastAsia="pl-PL"/>
        </w:rPr>
        <w:t>Jednostki organizacyjne administracji samorządowej</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b/>
          <w:bCs/>
          <w:sz w:val="18"/>
          <w:szCs w:val="18"/>
          <w:lang w:eastAsia="pl-PL"/>
        </w:rPr>
        <w:t>I.3) WSPÓLNE UDZIELANIE ZAMÓWIENIA </w:t>
      </w:r>
      <w:r w:rsidRPr="002A38F2">
        <w:rPr>
          <w:rFonts w:ascii="Tahoma" w:eastAsia="Times New Roman" w:hAnsi="Tahoma" w:cs="Tahoma"/>
          <w:b/>
          <w:bCs/>
          <w:i/>
          <w:iCs/>
          <w:sz w:val="18"/>
          <w:szCs w:val="18"/>
          <w:lang w:eastAsia="pl-PL"/>
        </w:rPr>
        <w:t>(jeżeli dotyczy)</w:t>
      </w:r>
      <w:r w:rsidRPr="002A38F2">
        <w:rPr>
          <w:rFonts w:ascii="Tahoma" w:eastAsia="Times New Roman" w:hAnsi="Tahoma" w:cs="Tahoma"/>
          <w:b/>
          <w:bCs/>
          <w:sz w:val="18"/>
          <w:szCs w:val="18"/>
          <w:lang w:eastAsia="pl-PL"/>
        </w:rPr>
        <w:t>:</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b/>
          <w:bCs/>
          <w:sz w:val="18"/>
          <w:szCs w:val="18"/>
          <w:lang w:eastAsia="pl-PL"/>
        </w:rPr>
        <w:t>I.4) KOMUNIKACJA: </w:t>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Nieograniczony, pełny i bezpośredni dostęp do dokumentów z postępowania można uzyskać pod adresem (URL)</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lastRenderedPageBreak/>
        <w:t>nie </w:t>
      </w:r>
      <w:r w:rsidRPr="002A38F2">
        <w:rPr>
          <w:rFonts w:ascii="Tahoma" w:eastAsia="Times New Roman" w:hAnsi="Tahoma" w:cs="Tahoma"/>
          <w:sz w:val="18"/>
          <w:szCs w:val="18"/>
          <w:lang w:eastAsia="pl-PL"/>
        </w:rPr>
        <w:br/>
        <w:t>http:geopark-kielce.pl/bip</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Adres strony internetowej, na której zamieszczona będzie specyfikacja istotnych warunków zamówienia</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nie </w:t>
      </w:r>
      <w:r w:rsidRPr="002A38F2">
        <w:rPr>
          <w:rFonts w:ascii="Tahoma" w:eastAsia="Times New Roman" w:hAnsi="Tahoma" w:cs="Tahoma"/>
          <w:sz w:val="18"/>
          <w:szCs w:val="18"/>
          <w:lang w:eastAsia="pl-PL"/>
        </w:rPr>
        <w:br/>
        <w:t>geopark-kielce.pl/</w:t>
      </w:r>
      <w:proofErr w:type="spellStart"/>
      <w:r w:rsidRPr="002A38F2">
        <w:rPr>
          <w:rFonts w:ascii="Tahoma" w:eastAsia="Times New Roman" w:hAnsi="Tahoma" w:cs="Tahoma"/>
          <w:sz w:val="18"/>
          <w:szCs w:val="18"/>
          <w:lang w:eastAsia="pl-PL"/>
        </w:rPr>
        <w:t>bip</w:t>
      </w:r>
      <w:proofErr w:type="spellEnd"/>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Dostęp do dokumentów z postępowania jest ograniczony - więcej informacji można uzyskać pod adresem</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nie </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Oferty lub wnioski o dopuszczenie do udziału w postępowaniu należy przesyłać:</w:t>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Elektronicznie</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nie </w:t>
      </w:r>
      <w:r w:rsidRPr="002A38F2">
        <w:rPr>
          <w:rFonts w:ascii="Tahoma" w:eastAsia="Times New Roman" w:hAnsi="Tahoma" w:cs="Tahoma"/>
          <w:sz w:val="18"/>
          <w:szCs w:val="18"/>
          <w:lang w:eastAsia="pl-PL"/>
        </w:rPr>
        <w:br/>
        <w:t>adres </w:t>
      </w:r>
    </w:p>
    <w:p w:rsidR="002A38F2" w:rsidRPr="002A38F2" w:rsidRDefault="002A38F2" w:rsidP="002A38F2">
      <w:pPr>
        <w:spacing w:after="0" w:line="450" w:lineRule="atLeast"/>
        <w:rPr>
          <w:rFonts w:ascii="Tahoma" w:eastAsia="Times New Roman" w:hAnsi="Tahoma" w:cs="Tahoma"/>
          <w:sz w:val="18"/>
          <w:szCs w:val="18"/>
          <w:lang w:eastAsia="pl-PL"/>
        </w:rPr>
      </w:pP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b/>
          <w:bCs/>
          <w:sz w:val="18"/>
          <w:szCs w:val="18"/>
          <w:lang w:eastAsia="pl-PL"/>
        </w:rPr>
        <w:t>Dopuszczone jest przesłanie ofert lub wniosków o dopuszczenie do udziału w postępowaniu w inny sposób:</w:t>
      </w:r>
      <w:r w:rsidRPr="002A38F2">
        <w:rPr>
          <w:rFonts w:ascii="Tahoma" w:eastAsia="Times New Roman" w:hAnsi="Tahoma" w:cs="Tahoma"/>
          <w:sz w:val="18"/>
          <w:szCs w:val="18"/>
          <w:lang w:eastAsia="pl-PL"/>
        </w:rPr>
        <w:br/>
        <w:t>nie </w:t>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Wymagane jest przesłanie ofert lub wniosków o dopuszczenie do udziału w postępowaniu w inny sposób:</w:t>
      </w:r>
      <w:r w:rsidRPr="002A38F2">
        <w:rPr>
          <w:rFonts w:ascii="Tahoma" w:eastAsia="Times New Roman" w:hAnsi="Tahoma" w:cs="Tahoma"/>
          <w:sz w:val="18"/>
          <w:szCs w:val="18"/>
          <w:lang w:eastAsia="pl-PL"/>
        </w:rPr>
        <w:br/>
        <w:t>tak </w:t>
      </w:r>
      <w:r w:rsidRPr="002A38F2">
        <w:rPr>
          <w:rFonts w:ascii="Tahoma" w:eastAsia="Times New Roman" w:hAnsi="Tahoma" w:cs="Tahoma"/>
          <w:sz w:val="18"/>
          <w:szCs w:val="18"/>
          <w:lang w:eastAsia="pl-PL"/>
        </w:rPr>
        <w:br/>
        <w:t>Inny sposób: </w:t>
      </w:r>
      <w:r w:rsidRPr="002A38F2">
        <w:rPr>
          <w:rFonts w:ascii="Tahoma" w:eastAsia="Times New Roman" w:hAnsi="Tahoma" w:cs="Tahoma"/>
          <w:sz w:val="18"/>
          <w:szCs w:val="18"/>
          <w:lang w:eastAsia="pl-PL"/>
        </w:rPr>
        <w:br/>
        <w:t>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 </w:t>
      </w:r>
      <w:r w:rsidRPr="002A38F2">
        <w:rPr>
          <w:rFonts w:ascii="Tahoma" w:eastAsia="Times New Roman" w:hAnsi="Tahoma" w:cs="Tahoma"/>
          <w:sz w:val="18"/>
          <w:szCs w:val="18"/>
          <w:lang w:eastAsia="pl-PL"/>
        </w:rPr>
        <w:br/>
        <w:t>Adres: </w:t>
      </w:r>
      <w:r w:rsidRPr="002A38F2">
        <w:rPr>
          <w:rFonts w:ascii="Tahoma" w:eastAsia="Times New Roman" w:hAnsi="Tahoma" w:cs="Tahoma"/>
          <w:sz w:val="18"/>
          <w:szCs w:val="18"/>
          <w:lang w:eastAsia="pl-PL"/>
        </w:rPr>
        <w:br/>
        <w:t xml:space="preserve">Sporządzone w </w:t>
      </w:r>
      <w:proofErr w:type="spellStart"/>
      <w:r w:rsidRPr="002A38F2">
        <w:rPr>
          <w:rFonts w:ascii="Tahoma" w:eastAsia="Times New Roman" w:hAnsi="Tahoma" w:cs="Tahoma"/>
          <w:sz w:val="18"/>
          <w:szCs w:val="18"/>
          <w:lang w:eastAsia="pl-PL"/>
        </w:rPr>
        <w:t>ww.sposób</w:t>
      </w:r>
      <w:proofErr w:type="spellEnd"/>
      <w:r w:rsidRPr="002A38F2">
        <w:rPr>
          <w:rFonts w:ascii="Tahoma" w:eastAsia="Times New Roman" w:hAnsi="Tahoma" w:cs="Tahoma"/>
          <w:sz w:val="18"/>
          <w:szCs w:val="18"/>
          <w:lang w:eastAsia="pl-PL"/>
        </w:rPr>
        <w:t xml:space="preserve"> oferty należy składać :Geopark Kielce, ul. Daleszycka 21, 25-202 Kielce</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lastRenderedPageBreak/>
        <w:br/>
      </w:r>
      <w:r w:rsidRPr="002A38F2">
        <w:rPr>
          <w:rFonts w:ascii="Tahoma" w:eastAsia="Times New Roman" w:hAnsi="Tahoma" w:cs="Tahoma"/>
          <w:b/>
          <w:bCs/>
          <w:sz w:val="18"/>
          <w:szCs w:val="18"/>
          <w:lang w:eastAsia="pl-PL"/>
        </w:rPr>
        <w:t>Komunikacja elektroniczna wymaga korzystania z narzędzi i urządzeń lub formatów plików, które nie są ogólnie dostępne</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nie </w:t>
      </w:r>
      <w:r w:rsidRPr="002A38F2">
        <w:rPr>
          <w:rFonts w:ascii="Tahoma" w:eastAsia="Times New Roman" w:hAnsi="Tahoma" w:cs="Tahoma"/>
          <w:sz w:val="18"/>
          <w:szCs w:val="18"/>
          <w:lang w:eastAsia="pl-PL"/>
        </w:rPr>
        <w:br/>
        <w:t>Nieograniczony, pełny, bezpośredni i bezpłatny dostęp do tych narzędzi można uzyskać pod adresem: (URL) </w:t>
      </w:r>
    </w:p>
    <w:p w:rsidR="002A38F2" w:rsidRPr="002A38F2" w:rsidRDefault="002A38F2" w:rsidP="002A38F2">
      <w:pPr>
        <w:spacing w:after="0" w:line="450" w:lineRule="atLeast"/>
        <w:rPr>
          <w:rFonts w:ascii="Tahoma" w:eastAsia="Times New Roman" w:hAnsi="Tahoma" w:cs="Tahoma"/>
          <w:b/>
          <w:bCs/>
          <w:sz w:val="20"/>
          <w:szCs w:val="20"/>
          <w:lang w:eastAsia="pl-PL"/>
        </w:rPr>
      </w:pPr>
      <w:r w:rsidRPr="002A38F2">
        <w:rPr>
          <w:rFonts w:ascii="Tahoma" w:eastAsia="Times New Roman" w:hAnsi="Tahoma" w:cs="Tahoma"/>
          <w:b/>
          <w:bCs/>
          <w:sz w:val="20"/>
          <w:szCs w:val="20"/>
          <w:u w:val="single"/>
          <w:lang w:eastAsia="pl-PL"/>
        </w:rPr>
        <w:t>SEKCJA II: PRZEDMIOT ZAMÓWIENIA</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II.1) Nazwa nadana zamówieniu przez zamawiającego: </w:t>
      </w:r>
      <w:r w:rsidRPr="002A38F2">
        <w:rPr>
          <w:rFonts w:ascii="Tahoma" w:eastAsia="Times New Roman" w:hAnsi="Tahoma" w:cs="Tahoma"/>
          <w:sz w:val="18"/>
          <w:szCs w:val="18"/>
          <w:lang w:eastAsia="pl-PL"/>
        </w:rPr>
        <w:t>Wykonanie nawierzchni ciągów komunikacyjnych, elementów małej architektury i budynku kasy w południowej części ogrodu botanicznego </w:t>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Numer referencyjny: </w:t>
      </w:r>
      <w:r w:rsidRPr="002A38F2">
        <w:rPr>
          <w:rFonts w:ascii="Tahoma" w:eastAsia="Times New Roman" w:hAnsi="Tahoma" w:cs="Tahoma"/>
          <w:sz w:val="18"/>
          <w:szCs w:val="18"/>
          <w:lang w:eastAsia="pl-PL"/>
        </w:rPr>
        <w:t>GEO.VIII.262.3.2017</w:t>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Przed wszczęciem postępowania o udzielenie zamówienia przeprowadzono dialog techniczny </w:t>
      </w:r>
    </w:p>
    <w:p w:rsidR="002A38F2" w:rsidRPr="002A38F2" w:rsidRDefault="002A38F2" w:rsidP="002A38F2">
      <w:pPr>
        <w:spacing w:after="0" w:line="450" w:lineRule="atLeast"/>
        <w:jc w:val="both"/>
        <w:rPr>
          <w:rFonts w:ascii="Tahoma" w:eastAsia="Times New Roman" w:hAnsi="Tahoma" w:cs="Tahoma"/>
          <w:sz w:val="18"/>
          <w:szCs w:val="18"/>
          <w:lang w:eastAsia="pl-PL"/>
        </w:rPr>
      </w:pPr>
      <w:r w:rsidRPr="002A38F2">
        <w:rPr>
          <w:rFonts w:ascii="Tahoma" w:eastAsia="Times New Roman" w:hAnsi="Tahoma" w:cs="Tahoma"/>
          <w:sz w:val="18"/>
          <w:szCs w:val="18"/>
          <w:lang w:eastAsia="pl-PL"/>
        </w:rPr>
        <w:t>nie</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II.2) Rodzaj zamówienia: </w:t>
      </w:r>
      <w:r w:rsidRPr="002A38F2">
        <w:rPr>
          <w:rFonts w:ascii="Tahoma" w:eastAsia="Times New Roman" w:hAnsi="Tahoma" w:cs="Tahoma"/>
          <w:sz w:val="18"/>
          <w:szCs w:val="18"/>
          <w:lang w:eastAsia="pl-PL"/>
        </w:rPr>
        <w:t>roboty budowlane </w:t>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II.3) Informacja o możliwości składania ofert częściowych</w:t>
      </w:r>
      <w:r w:rsidRPr="002A38F2">
        <w:rPr>
          <w:rFonts w:ascii="Tahoma" w:eastAsia="Times New Roman" w:hAnsi="Tahoma" w:cs="Tahoma"/>
          <w:sz w:val="18"/>
          <w:szCs w:val="18"/>
          <w:lang w:eastAsia="pl-PL"/>
        </w:rPr>
        <w:br/>
        <w:t>Zamówienie podzielone jest na części: </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Nie</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br/>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II.4) Krótki opis przedmiotu zamówienia </w:t>
      </w:r>
      <w:r w:rsidRPr="002A38F2">
        <w:rPr>
          <w:rFonts w:ascii="Tahoma" w:eastAsia="Times New Roman" w:hAnsi="Tahoma" w:cs="Tahoma"/>
          <w:i/>
          <w:iCs/>
          <w:sz w:val="18"/>
          <w:szCs w:val="18"/>
          <w:lang w:eastAsia="pl-PL"/>
        </w:rPr>
        <w:t>(wielkość, zakres, rodzaj i ilość dostaw, usług lub robót budowlanych lub określenie zapotrzebowania i wymagań )</w:t>
      </w:r>
      <w:r w:rsidRPr="002A38F2">
        <w:rPr>
          <w:rFonts w:ascii="Tahoma" w:eastAsia="Times New Roman" w:hAnsi="Tahoma" w:cs="Tahoma"/>
          <w:b/>
          <w:bCs/>
          <w:sz w:val="18"/>
          <w:szCs w:val="18"/>
          <w:lang w:eastAsia="pl-PL"/>
        </w:rPr>
        <w:t> a w przypadku partnerstwa innowacyjnego - określenie zapotrzebowania na innowacyjny produkt, usługę lub roboty budowlane: </w:t>
      </w:r>
      <w:r w:rsidRPr="002A38F2">
        <w:rPr>
          <w:rFonts w:ascii="Tahoma" w:eastAsia="Times New Roman" w:hAnsi="Tahoma" w:cs="Tahoma"/>
          <w:sz w:val="18"/>
          <w:szCs w:val="18"/>
          <w:lang w:eastAsia="pl-PL"/>
        </w:rPr>
        <w:t xml:space="preserve">2. Przedmiotem zamówienia jest wykonanie nawierzchni ciągów komunikacyjnych, elementów małej architektury i budynku kasy w południowej części ogrodu botanicznego w przy ul. Jagiellońskiej w Kielcach. 2.1. Zakres prac realizowanych w ramach zamówienia obejmuje w szczególności: -wykonanie nawierzchni z kostki granitowej paryskiej na istniejącej podbudowie – ciąg komunik. szer.4 m- 5831 m2; -wykonanie ścieżki o nawierzchni z kostki granitowej paryskiej wraz z podbudową – szer. 4 m- 300 m2; -wykonanie ścieżki o nawierzchni z kostki granitowej paryskiej wraz z podbudową – szer. 2,5 m- 275 m2; - wykonanie nawierzchni z kostki granitowej paryskiej na istniejącej podbudowie – wjazd z ul. Karczówkowskiej – 150 m2; - wykonanie nawierzchni mineralnej na istniejącej podbudowie – ścieżka szer. 2,5 m- 2031 m2; - wykonanie nawierzchni mineralnej na istniejącej podbudowie– ścieżka szer. 1,5 m -570 m2; - wykonanie przepustów drogowych- 18 </w:t>
      </w:r>
      <w:proofErr w:type="spellStart"/>
      <w:r w:rsidRPr="002A38F2">
        <w:rPr>
          <w:rFonts w:ascii="Tahoma" w:eastAsia="Times New Roman" w:hAnsi="Tahoma" w:cs="Tahoma"/>
          <w:sz w:val="18"/>
          <w:szCs w:val="18"/>
          <w:lang w:eastAsia="pl-PL"/>
        </w:rPr>
        <w:t>mb</w:t>
      </w:r>
      <w:proofErr w:type="spellEnd"/>
      <w:r w:rsidRPr="002A38F2">
        <w:rPr>
          <w:rFonts w:ascii="Tahoma" w:eastAsia="Times New Roman" w:hAnsi="Tahoma" w:cs="Tahoma"/>
          <w:sz w:val="18"/>
          <w:szCs w:val="18"/>
          <w:lang w:eastAsia="pl-PL"/>
        </w:rPr>
        <w:t xml:space="preserve">; - wykonanie muru oporowego – 60 </w:t>
      </w:r>
      <w:proofErr w:type="spellStart"/>
      <w:r w:rsidRPr="002A38F2">
        <w:rPr>
          <w:rFonts w:ascii="Tahoma" w:eastAsia="Times New Roman" w:hAnsi="Tahoma" w:cs="Tahoma"/>
          <w:sz w:val="18"/>
          <w:szCs w:val="18"/>
          <w:lang w:eastAsia="pl-PL"/>
        </w:rPr>
        <w:lastRenderedPageBreak/>
        <w:t>mb</w:t>
      </w:r>
      <w:proofErr w:type="spellEnd"/>
      <w:r w:rsidRPr="002A38F2">
        <w:rPr>
          <w:rFonts w:ascii="Tahoma" w:eastAsia="Times New Roman" w:hAnsi="Tahoma" w:cs="Tahoma"/>
          <w:sz w:val="18"/>
          <w:szCs w:val="18"/>
          <w:lang w:eastAsia="pl-PL"/>
        </w:rPr>
        <w:t xml:space="preserve">; - wykonanie deszczochronu dużego – 1 szt.; - wykonanie deszczochronu małego – 2 szt.; - wykonanie skarpy ze szkłem wraz z donicą – 1 </w:t>
      </w:r>
      <w:proofErr w:type="spellStart"/>
      <w:r w:rsidRPr="002A38F2">
        <w:rPr>
          <w:rFonts w:ascii="Tahoma" w:eastAsia="Times New Roman" w:hAnsi="Tahoma" w:cs="Tahoma"/>
          <w:sz w:val="18"/>
          <w:szCs w:val="18"/>
          <w:lang w:eastAsia="pl-PL"/>
        </w:rPr>
        <w:t>kpl</w:t>
      </w:r>
      <w:proofErr w:type="spellEnd"/>
      <w:r w:rsidRPr="002A38F2">
        <w:rPr>
          <w:rFonts w:ascii="Tahoma" w:eastAsia="Times New Roman" w:hAnsi="Tahoma" w:cs="Tahoma"/>
          <w:sz w:val="18"/>
          <w:szCs w:val="18"/>
          <w:lang w:eastAsia="pl-PL"/>
        </w:rPr>
        <w:t xml:space="preserve">.; - wykonanie budynku kas- 1 szt. Uwaga : W przedmiarach i w projekcie podano kostkę granitową fakturowaną (paryską ) tzn. z powierzchnią górną, cięta, </w:t>
      </w:r>
      <w:proofErr w:type="spellStart"/>
      <w:r w:rsidRPr="002A38F2">
        <w:rPr>
          <w:rFonts w:ascii="Tahoma" w:eastAsia="Times New Roman" w:hAnsi="Tahoma" w:cs="Tahoma"/>
          <w:sz w:val="18"/>
          <w:szCs w:val="18"/>
          <w:lang w:eastAsia="pl-PL"/>
        </w:rPr>
        <w:t>płomieniowaną</w:t>
      </w:r>
      <w:proofErr w:type="spellEnd"/>
      <w:r w:rsidRPr="002A38F2">
        <w:rPr>
          <w:rFonts w:ascii="Tahoma" w:eastAsia="Times New Roman" w:hAnsi="Tahoma" w:cs="Tahoma"/>
          <w:sz w:val="18"/>
          <w:szCs w:val="18"/>
          <w:lang w:eastAsia="pl-PL"/>
        </w:rPr>
        <w:t xml:space="preserve"> i pozostałymi bokami surowo łupanymi o wymiarach 30 x15 cm i grubości 5 cm, koloru szarego. Zamawiający dopuszcza inne wymiary (tolerancja +/- 3 cm) kostki zbliżone do podanych wyżej z wyłączeniem grubości kostki która winna wynosić 5 cm. Zamawiający dopuszcza – po uzgodnieniu z nadzorem inwestorskim, zastosowanie kostki o innych wymiarach w miejscach w których położenie kostki o wymiarach jak wyżej, nie jest technicznie możliwe np. ostre łuki. 2.2. Ww. zakres robót należy wykonać zgodnie z warunkami Specyfikacji Istotnych Warunków Zamówienia (SIWZ), w szczególności zgodnie ze stanowiącymi załączniki do niej dokumentacją projektową, specyfikacją techniczną oraz przedmiarem robót. Uwaga: Jeżeli w SIWZ lub w załącznikach do SIWZ przy opisie przedmiotu zamówienia wskazana została nazwa producenta, znak towarowy, patent lub pochodzenie bądź rozwiązanie wskazujące na konkretnego producenta w stosunku do określonych materiałów, urządzeń, itp. Zamawiający –zgodnie z art. 29 ust 3 oraz art. 30 ust. 4 ustawy PZP- wymaga, aby traktować takie wskazanie jako przykładowe i dopuszcza zastosowanie przy realizacji zamówienia materiałów, urządzeń, rozwiązań itp. równoważnych o parametrach nie gorszych niż wskazane. Zamawiający anuluje wszelkie nazwy producenta itp. jeżeli występują w dokumentacji przetargowej (nie są one obowiązujące dla Wykonawcy). 2.3. Prace towarzyszące oraz roboty tymczasowe nie objęte dokumentacją projektową i przedmiarem robót konieczne do uwzględnienia: - pełna obsługa geodezyjna w trakcie realizacji zadania, - organizacja i zabezpieczenie placu budowy; - uporządkowanie terenu po budowie, oraz wszelkie inne prace nie objęte w SIWZ, a konieczne do wykonania ze względu na sztukę budowlaną. 2.4. Zamawiający zastrzega sobie prawo ograniczenia lub zwiększenia ww. zakresu zamówienia, zgodnie z ustawą </w:t>
      </w:r>
      <w:proofErr w:type="spellStart"/>
      <w:r w:rsidRPr="002A38F2">
        <w:rPr>
          <w:rFonts w:ascii="Tahoma" w:eastAsia="Times New Roman" w:hAnsi="Tahoma" w:cs="Tahoma"/>
          <w:sz w:val="18"/>
          <w:szCs w:val="18"/>
          <w:lang w:eastAsia="pl-PL"/>
        </w:rPr>
        <w:t>Pzp</w:t>
      </w:r>
      <w:proofErr w:type="spellEnd"/>
      <w:r w:rsidRPr="002A38F2">
        <w:rPr>
          <w:rFonts w:ascii="Tahoma" w:eastAsia="Times New Roman" w:hAnsi="Tahoma" w:cs="Tahoma"/>
          <w:sz w:val="18"/>
          <w:szCs w:val="18"/>
          <w:lang w:eastAsia="pl-PL"/>
        </w:rPr>
        <w:t>. 2.5. Zamawiający wymaga udzielenia gwarancji jakości na wykonane zamówienie na okres min. 3 lat. 3. Zamawiający wymaga, by osoby wykonujące niesamodzielne czynności (tj. osoby nie będące kierownikami robót itp.) , były przez Wykonawcę -a także przez podwykonawców, w przypadku gdy ww. zakres prac byłby powierzany podwykonawcom- zatrudnione na podstawie umowy o pracę (na czas nieokreślony lub na czas określony). Sposób dokumentowania zatrudnienia ww. osób, oraz uprawnienia Zamawiającego w zakresie kontroli spełniania przez wykonawcę powyższych wymagań, oraz sankcji z tytułu niespełnienia tych wymagań określa projekt umowy (zał. do SIWZ). 4. Przedmiot zamówienia uwzględnienia wymagania w zakresie dostępności realizowanego obiektu dla osób niepełnosprawnych. </w:t>
      </w:r>
      <w:r w:rsidRPr="002A38F2">
        <w:rPr>
          <w:rFonts w:ascii="Tahoma" w:eastAsia="Times New Roman" w:hAnsi="Tahoma" w:cs="Tahoma"/>
          <w:sz w:val="18"/>
          <w:szCs w:val="18"/>
          <w:lang w:eastAsia="pl-PL"/>
        </w:rPr>
        <w:br/>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II.5) Główny kod CPV: </w:t>
      </w:r>
      <w:r w:rsidRPr="002A38F2">
        <w:rPr>
          <w:rFonts w:ascii="Tahoma" w:eastAsia="Times New Roman" w:hAnsi="Tahoma" w:cs="Tahoma"/>
          <w:sz w:val="18"/>
          <w:szCs w:val="18"/>
          <w:lang w:eastAsia="pl-PL"/>
        </w:rPr>
        <w:t>45233220-7</w:t>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Dodatkowe kody CPV:</w:t>
      </w:r>
      <w:r w:rsidRPr="002A38F2">
        <w:rPr>
          <w:rFonts w:ascii="Tahoma" w:eastAsia="Times New Roman" w:hAnsi="Tahoma" w:cs="Tahoma"/>
          <w:sz w:val="18"/>
          <w:szCs w:val="18"/>
          <w:lang w:eastAsia="pl-PL"/>
        </w:rPr>
        <w:t>45111200-0, 45233120-6, 45233500-1, 45212180-1</w:t>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lastRenderedPageBreak/>
        <w:t>II.6) Całkowita wartość zamówienia </w:t>
      </w:r>
      <w:r w:rsidRPr="002A38F2">
        <w:rPr>
          <w:rFonts w:ascii="Tahoma" w:eastAsia="Times New Roman" w:hAnsi="Tahoma" w:cs="Tahoma"/>
          <w:i/>
          <w:iCs/>
          <w:sz w:val="18"/>
          <w:szCs w:val="18"/>
          <w:lang w:eastAsia="pl-PL"/>
        </w:rPr>
        <w:t>(jeżeli zamawiający podaje informacje o wartości zamówienia)</w:t>
      </w:r>
      <w:r w:rsidRPr="002A38F2">
        <w:rPr>
          <w:rFonts w:ascii="Tahoma" w:eastAsia="Times New Roman" w:hAnsi="Tahoma" w:cs="Tahoma"/>
          <w:sz w:val="18"/>
          <w:szCs w:val="18"/>
          <w:lang w:eastAsia="pl-PL"/>
        </w:rPr>
        <w:t>: </w:t>
      </w:r>
      <w:r w:rsidRPr="002A38F2">
        <w:rPr>
          <w:rFonts w:ascii="Tahoma" w:eastAsia="Times New Roman" w:hAnsi="Tahoma" w:cs="Tahoma"/>
          <w:sz w:val="18"/>
          <w:szCs w:val="18"/>
          <w:lang w:eastAsia="pl-PL"/>
        </w:rPr>
        <w:br/>
        <w:t>Wartość bez VAT: </w:t>
      </w:r>
      <w:r w:rsidRPr="002A38F2">
        <w:rPr>
          <w:rFonts w:ascii="Tahoma" w:eastAsia="Times New Roman" w:hAnsi="Tahoma" w:cs="Tahoma"/>
          <w:sz w:val="18"/>
          <w:szCs w:val="18"/>
          <w:lang w:eastAsia="pl-PL"/>
        </w:rPr>
        <w:br/>
        <w:t>Waluta: </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br/>
      </w:r>
      <w:r w:rsidRPr="002A38F2">
        <w:rPr>
          <w:rFonts w:ascii="Tahoma" w:eastAsia="Times New Roman" w:hAnsi="Tahoma" w:cs="Tahoma"/>
          <w:i/>
          <w:iCs/>
          <w:sz w:val="18"/>
          <w:szCs w:val="18"/>
          <w:lang w:eastAsia="pl-PL"/>
        </w:rPr>
        <w:t>(w przypadku umów ramowych lub dynamicznego systemu zakupów – szacunkowa całkowita maksymalna wartość w całym okresie obowiązywania umowy ramowej lub dynamicznego systemu zakupów)</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 xml:space="preserve">II.7) Czy przewiduje się udzielenie zamówień, o których mowa w art. 67 ust. 1 pkt 6 i 7 lub w art. 134 ust. 6 pkt 3 ustawy </w:t>
      </w:r>
      <w:proofErr w:type="spellStart"/>
      <w:r w:rsidRPr="002A38F2">
        <w:rPr>
          <w:rFonts w:ascii="Tahoma" w:eastAsia="Times New Roman" w:hAnsi="Tahoma" w:cs="Tahoma"/>
          <w:b/>
          <w:bCs/>
          <w:sz w:val="18"/>
          <w:szCs w:val="18"/>
          <w:lang w:eastAsia="pl-PL"/>
        </w:rPr>
        <w:t>Pzp</w:t>
      </w:r>
      <w:proofErr w:type="spellEnd"/>
      <w:r w:rsidRPr="002A38F2">
        <w:rPr>
          <w:rFonts w:ascii="Tahoma" w:eastAsia="Times New Roman" w:hAnsi="Tahoma" w:cs="Tahoma"/>
          <w:b/>
          <w:bCs/>
          <w:sz w:val="18"/>
          <w:szCs w:val="18"/>
          <w:lang w:eastAsia="pl-PL"/>
        </w:rPr>
        <w:t>: </w:t>
      </w:r>
      <w:r w:rsidRPr="002A38F2">
        <w:rPr>
          <w:rFonts w:ascii="Tahoma" w:eastAsia="Times New Roman" w:hAnsi="Tahoma" w:cs="Tahoma"/>
          <w:sz w:val="18"/>
          <w:szCs w:val="18"/>
          <w:lang w:eastAsia="pl-PL"/>
        </w:rPr>
        <w:t>tak </w:t>
      </w:r>
      <w:r w:rsidRPr="002A38F2">
        <w:rPr>
          <w:rFonts w:ascii="Tahoma" w:eastAsia="Times New Roman" w:hAnsi="Tahoma" w:cs="Tahoma"/>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2A38F2">
        <w:rPr>
          <w:rFonts w:ascii="Tahoma" w:eastAsia="Times New Roman" w:hAnsi="Tahoma" w:cs="Tahoma"/>
          <w:sz w:val="18"/>
          <w:szCs w:val="18"/>
          <w:lang w:eastAsia="pl-PL"/>
        </w:rPr>
        <w:t>Pzp</w:t>
      </w:r>
      <w:proofErr w:type="spellEnd"/>
      <w:r w:rsidRPr="002A38F2">
        <w:rPr>
          <w:rFonts w:ascii="Tahoma" w:eastAsia="Times New Roman" w:hAnsi="Tahoma" w:cs="Tahoma"/>
          <w:sz w:val="18"/>
          <w:szCs w:val="18"/>
          <w:lang w:eastAsia="pl-PL"/>
        </w:rPr>
        <w:t>: Zamawiający przewiduje udzielenie zamówienia, o którym mowa w art.67 ust.1 pkt 6, w okresie 3 lat od dnia udzielenia zamówienia podstawowego, o wartości do 20 % zamówienia podstawowego. Zamówienia te polegać będą na powtórzeniu podobnych robót budowlanych do robót stanowiących przedmiot niniejszego zamówienia </w:t>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II.8) Okres, w którym realizowane będzie zamówienie lub okres, na który została zawarta umowa ramowa lub okres, na który został ustanowiony dynamiczny system zakupów:</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Okres w miesiącach: 4</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II.9) Informacje dodatkowe:</w:t>
      </w:r>
    </w:p>
    <w:p w:rsidR="002A38F2" w:rsidRPr="002A38F2" w:rsidRDefault="002A38F2" w:rsidP="002A38F2">
      <w:pPr>
        <w:spacing w:after="0" w:line="450" w:lineRule="atLeast"/>
        <w:rPr>
          <w:rFonts w:ascii="Tahoma" w:eastAsia="Times New Roman" w:hAnsi="Tahoma" w:cs="Tahoma"/>
          <w:b/>
          <w:bCs/>
          <w:sz w:val="20"/>
          <w:szCs w:val="20"/>
          <w:lang w:eastAsia="pl-PL"/>
        </w:rPr>
      </w:pPr>
      <w:r w:rsidRPr="002A38F2">
        <w:rPr>
          <w:rFonts w:ascii="Tahoma" w:eastAsia="Times New Roman" w:hAnsi="Tahoma" w:cs="Tahoma"/>
          <w:b/>
          <w:bCs/>
          <w:sz w:val="20"/>
          <w:szCs w:val="20"/>
          <w:u w:val="single"/>
          <w:lang w:eastAsia="pl-PL"/>
        </w:rPr>
        <w:t>SEKCJA III: INFORMACJE O CHARAKTERZE PRAWNYM, EKONOMICZNYM, FINANSOWYM I TECHNICZNYM</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b/>
          <w:bCs/>
          <w:sz w:val="18"/>
          <w:szCs w:val="18"/>
          <w:lang w:eastAsia="pl-PL"/>
        </w:rPr>
        <w:t>III.1) WARUNKI UDZIAŁU W POSTĘPOWANIU </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b/>
          <w:bCs/>
          <w:sz w:val="18"/>
          <w:szCs w:val="18"/>
          <w:lang w:eastAsia="pl-PL"/>
        </w:rPr>
        <w:t>III.1.1) Kompetencje lub uprawnienia do prowadzenia określonej działalności zawodowej, o ile wynika to z odrębnych przepisów</w:t>
      </w:r>
      <w:r w:rsidRPr="002A38F2">
        <w:rPr>
          <w:rFonts w:ascii="Tahoma" w:eastAsia="Times New Roman" w:hAnsi="Tahoma" w:cs="Tahoma"/>
          <w:sz w:val="18"/>
          <w:szCs w:val="18"/>
          <w:lang w:eastAsia="pl-PL"/>
        </w:rPr>
        <w:br/>
        <w:t>Określenie warunków: </w:t>
      </w:r>
      <w:r w:rsidRPr="002A38F2">
        <w:rPr>
          <w:rFonts w:ascii="Tahoma" w:eastAsia="Times New Roman" w:hAnsi="Tahoma" w:cs="Tahoma"/>
          <w:sz w:val="18"/>
          <w:szCs w:val="18"/>
          <w:lang w:eastAsia="pl-PL"/>
        </w:rPr>
        <w:br/>
        <w:t>Informacje dodatkowe </w:t>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III.1.2) Sytuacja finansowa lub ekonomiczna </w:t>
      </w:r>
      <w:r w:rsidRPr="002A38F2">
        <w:rPr>
          <w:rFonts w:ascii="Tahoma" w:eastAsia="Times New Roman" w:hAnsi="Tahoma" w:cs="Tahoma"/>
          <w:sz w:val="18"/>
          <w:szCs w:val="18"/>
          <w:lang w:eastAsia="pl-PL"/>
        </w:rPr>
        <w:br/>
        <w:t>Określenie warunków: </w:t>
      </w:r>
      <w:r w:rsidRPr="002A38F2">
        <w:rPr>
          <w:rFonts w:ascii="Tahoma" w:eastAsia="Times New Roman" w:hAnsi="Tahoma" w:cs="Tahoma"/>
          <w:sz w:val="18"/>
          <w:szCs w:val="18"/>
          <w:lang w:eastAsia="pl-PL"/>
        </w:rPr>
        <w:br/>
        <w:t>Informacje dodatkowe </w:t>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III.1.3) Zdolność techniczna lub zawodowa </w:t>
      </w:r>
      <w:r w:rsidRPr="002A38F2">
        <w:rPr>
          <w:rFonts w:ascii="Tahoma" w:eastAsia="Times New Roman" w:hAnsi="Tahoma" w:cs="Tahoma"/>
          <w:sz w:val="18"/>
          <w:szCs w:val="18"/>
          <w:lang w:eastAsia="pl-PL"/>
        </w:rPr>
        <w:br/>
        <w:t xml:space="preserve">Określenie warunków: Zamawiający uzna za spełnienie tego warunku wykazanie przez Wykonawcę, że ten w </w:t>
      </w:r>
      <w:r w:rsidRPr="002A38F2">
        <w:rPr>
          <w:rFonts w:ascii="Tahoma" w:eastAsia="Times New Roman" w:hAnsi="Tahoma" w:cs="Tahoma"/>
          <w:sz w:val="18"/>
          <w:szCs w:val="18"/>
          <w:lang w:eastAsia="pl-PL"/>
        </w:rPr>
        <w:lastRenderedPageBreak/>
        <w:t>ostatnich 5 latach przed upływem terminu składania ofert, a jeżeli okres prowadzenia działalności jest krótszy - w tym okresie, wykonał w sposób należyty oraz zgodnie z zasadami sztuki budowlanej i prawidłowo ukończył minimum: - 1 robotę budowlaną, polegającą na budowie, przebudowie bądź remoncie nawierzchni drogowej wykonanej z elementów drobnowymiarowych o wartości robót nie mniejszej niż 1 500 000,00 zł brutto (słownie: jeden milion pięćset tysięcy złotych) oraz - 1 robotę budowlaną polegającą na budowie, przebudowie lub remoncie obiektu budowlanego o wartości robót nie mniejszej niż 250 000,00 zł brutto (słownie: dwieście pięćdziesiąt tysięcy złotych) 2) Zamawiający wymaga od wykonawców wskazania w ofercie lub we wniosku o dopuszczenie do udziału w postępowaniu imion i nazwisk osób wykonujących czynności przy realizacji zamówienia wraz z informacją o kwalifikacjach zawodowych lub doświadczeniu tych osób. Zamawiający wymaga od wykonawców dysponowania osobami które zapewnią kierowanie robotami, tj. w szczególności: - kierownik robót posiadający uprawnienia budowlane do kierowania robotami w specjalności konstrukcyjno-budowlanej, - kierownik robót posiadający uprawnienia budowlane do kierowania robotami drogowymi. UWAGA: dopuszcza się kwalifikacje równoważne, zdobyte w innych państwach, na zasadach określonych w art. 12a ustawy z dnia 7 lipca 1994r. Prawo Budowlane, z uwzględnieniem postanowień ustawy z dnia 18 marca 2008r. o zasadach uznawania kwalifikacji zawodowych nabytych w państwach członkowskich Unii Europejskiej (Dz. U. 2008 nr 63, poz. 394 ze zm.). Zamawiający wymaga by imiona i nazwiska w/w osób zostały przez Wykonawcę wskazane w ofercie. </w:t>
      </w:r>
      <w:r w:rsidRPr="002A38F2">
        <w:rPr>
          <w:rFonts w:ascii="Tahoma" w:eastAsia="Times New Roman" w:hAnsi="Tahoma" w:cs="Tahoma"/>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A38F2">
        <w:rPr>
          <w:rFonts w:ascii="Tahoma" w:eastAsia="Times New Roman" w:hAnsi="Tahoma" w:cs="Tahoma"/>
          <w:sz w:val="18"/>
          <w:szCs w:val="18"/>
          <w:lang w:eastAsia="pl-PL"/>
        </w:rPr>
        <w:br/>
        <w:t>Informacje dodatkowe:</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b/>
          <w:bCs/>
          <w:sz w:val="18"/>
          <w:szCs w:val="18"/>
          <w:lang w:eastAsia="pl-PL"/>
        </w:rPr>
        <w:t>III.2) PODSTAWY WYKLUCZENIA </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b/>
          <w:bCs/>
          <w:sz w:val="18"/>
          <w:szCs w:val="18"/>
          <w:lang w:eastAsia="pl-PL"/>
        </w:rPr>
        <w:t xml:space="preserve">III.2.1) Podstawy wykluczenia określone w art. 24 ust. 1 ustawy </w:t>
      </w:r>
      <w:proofErr w:type="spellStart"/>
      <w:r w:rsidRPr="002A38F2">
        <w:rPr>
          <w:rFonts w:ascii="Tahoma" w:eastAsia="Times New Roman" w:hAnsi="Tahoma" w:cs="Tahoma"/>
          <w:b/>
          <w:bCs/>
          <w:sz w:val="18"/>
          <w:szCs w:val="18"/>
          <w:lang w:eastAsia="pl-PL"/>
        </w:rPr>
        <w:t>Pzp</w:t>
      </w:r>
      <w:proofErr w:type="spellEnd"/>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 xml:space="preserve">III.2.2) Zamawiający przewiduje wykluczenie wykonawcy na podstawie art. 24 ust. 5 ustawy </w:t>
      </w:r>
      <w:proofErr w:type="spellStart"/>
      <w:r w:rsidRPr="002A38F2">
        <w:rPr>
          <w:rFonts w:ascii="Tahoma" w:eastAsia="Times New Roman" w:hAnsi="Tahoma" w:cs="Tahoma"/>
          <w:b/>
          <w:bCs/>
          <w:sz w:val="18"/>
          <w:szCs w:val="18"/>
          <w:lang w:eastAsia="pl-PL"/>
        </w:rPr>
        <w:t>Pzp</w:t>
      </w:r>
      <w:proofErr w:type="spellEnd"/>
      <w:r w:rsidRPr="002A38F2">
        <w:rPr>
          <w:rFonts w:ascii="Tahoma" w:eastAsia="Times New Roman" w:hAnsi="Tahoma" w:cs="Tahoma"/>
          <w:sz w:val="18"/>
          <w:szCs w:val="18"/>
          <w:lang w:eastAsia="pl-PL"/>
        </w:rPr>
        <w:t> tak </w:t>
      </w:r>
      <w:r w:rsidRPr="002A38F2">
        <w:rPr>
          <w:rFonts w:ascii="Tahoma" w:eastAsia="Times New Roman" w:hAnsi="Tahoma" w:cs="Tahoma"/>
          <w:sz w:val="18"/>
          <w:szCs w:val="18"/>
          <w:lang w:eastAsia="pl-PL"/>
        </w:rPr>
        <w:br/>
        <w:t>Zamawiający przewiduje następujące fakultatywne podstawy wykluczenia: </w:t>
      </w:r>
      <w:r w:rsidRPr="002A38F2">
        <w:rPr>
          <w:rFonts w:ascii="Tahoma" w:eastAsia="Times New Roman" w:hAnsi="Tahoma" w:cs="Tahoma"/>
          <w:sz w:val="18"/>
          <w:szCs w:val="18"/>
          <w:lang w:eastAsia="pl-PL"/>
        </w:rPr>
        <w:br/>
        <w:t xml:space="preserve">(podstawa wykluczenia określona w art. 24 ust. 5 pkt 1 ustawy </w:t>
      </w:r>
      <w:proofErr w:type="spellStart"/>
      <w:r w:rsidRPr="002A38F2">
        <w:rPr>
          <w:rFonts w:ascii="Tahoma" w:eastAsia="Times New Roman" w:hAnsi="Tahoma" w:cs="Tahoma"/>
          <w:sz w:val="18"/>
          <w:szCs w:val="18"/>
          <w:lang w:eastAsia="pl-PL"/>
        </w:rPr>
        <w:t>Pzp</w:t>
      </w:r>
      <w:proofErr w:type="spellEnd"/>
      <w:r w:rsidRPr="002A38F2">
        <w:rPr>
          <w:rFonts w:ascii="Tahoma" w:eastAsia="Times New Roman" w:hAnsi="Tahoma" w:cs="Tahoma"/>
          <w:sz w:val="18"/>
          <w:szCs w:val="18"/>
          <w:lang w:eastAsia="pl-PL"/>
        </w:rPr>
        <w:t>) </w:t>
      </w:r>
      <w:r w:rsidRPr="002A38F2">
        <w:rPr>
          <w:rFonts w:ascii="Tahoma" w:eastAsia="Times New Roman" w:hAnsi="Tahoma" w:cs="Tahoma"/>
          <w:sz w:val="18"/>
          <w:szCs w:val="18"/>
          <w:lang w:eastAsia="pl-PL"/>
        </w:rPr>
        <w:br/>
        <w:t xml:space="preserve">(podstawa wykluczenia określona w art. 24 ust. 5 pkt 7 ustawy </w:t>
      </w:r>
      <w:proofErr w:type="spellStart"/>
      <w:r w:rsidRPr="002A38F2">
        <w:rPr>
          <w:rFonts w:ascii="Tahoma" w:eastAsia="Times New Roman" w:hAnsi="Tahoma" w:cs="Tahoma"/>
          <w:sz w:val="18"/>
          <w:szCs w:val="18"/>
          <w:lang w:eastAsia="pl-PL"/>
        </w:rPr>
        <w:t>Pzp</w:t>
      </w:r>
      <w:proofErr w:type="spellEnd"/>
      <w:r w:rsidRPr="002A38F2">
        <w:rPr>
          <w:rFonts w:ascii="Tahoma" w:eastAsia="Times New Roman" w:hAnsi="Tahoma" w:cs="Tahoma"/>
          <w:sz w:val="18"/>
          <w:szCs w:val="18"/>
          <w:lang w:eastAsia="pl-PL"/>
        </w:rPr>
        <w:t>) </w:t>
      </w:r>
      <w:r w:rsidRPr="002A38F2">
        <w:rPr>
          <w:rFonts w:ascii="Tahoma" w:eastAsia="Times New Roman" w:hAnsi="Tahoma" w:cs="Tahoma"/>
          <w:sz w:val="18"/>
          <w:szCs w:val="18"/>
          <w:lang w:eastAsia="pl-PL"/>
        </w:rPr>
        <w:br/>
        <w:t xml:space="preserve">(podstawa wykluczenia określona w art. 24 ust. 5 pkt 8 ustawy </w:t>
      </w:r>
      <w:proofErr w:type="spellStart"/>
      <w:r w:rsidRPr="002A38F2">
        <w:rPr>
          <w:rFonts w:ascii="Tahoma" w:eastAsia="Times New Roman" w:hAnsi="Tahoma" w:cs="Tahoma"/>
          <w:sz w:val="18"/>
          <w:szCs w:val="18"/>
          <w:lang w:eastAsia="pl-PL"/>
        </w:rPr>
        <w:t>Pzp</w:t>
      </w:r>
      <w:proofErr w:type="spellEnd"/>
      <w:r w:rsidRPr="002A38F2">
        <w:rPr>
          <w:rFonts w:ascii="Tahoma" w:eastAsia="Times New Roman" w:hAnsi="Tahoma" w:cs="Tahoma"/>
          <w:sz w:val="18"/>
          <w:szCs w:val="18"/>
          <w:lang w:eastAsia="pl-PL"/>
        </w:rPr>
        <w:t>) </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b/>
          <w:bCs/>
          <w:sz w:val="18"/>
          <w:szCs w:val="18"/>
          <w:lang w:eastAsia="pl-PL"/>
        </w:rPr>
        <w:t>III.3) WYKAZ OŚWIADCZEŃ SKŁADANYCH PRZEZ WYKONAWCĘ W CELU WSTĘPNEGO POTWIERDZENIA, ŻE NIE PODLEGA ON WYKLUCZENIU ORAZ SPEŁNIA WARUNKI UDZIAŁU W POSTĘPOWANIU ORAZ SPEŁNIA KRYTERIA SELEKCJI </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b/>
          <w:bCs/>
          <w:sz w:val="18"/>
          <w:szCs w:val="18"/>
          <w:lang w:eastAsia="pl-PL"/>
        </w:rPr>
        <w:lastRenderedPageBreak/>
        <w:t>Oświadczenie o niepodleganiu wykluczeniu oraz spełnianiu warunków udziału w postępowaniu </w:t>
      </w:r>
      <w:r w:rsidRPr="002A38F2">
        <w:rPr>
          <w:rFonts w:ascii="Tahoma" w:eastAsia="Times New Roman" w:hAnsi="Tahoma" w:cs="Tahoma"/>
          <w:sz w:val="18"/>
          <w:szCs w:val="18"/>
          <w:lang w:eastAsia="pl-PL"/>
        </w:rPr>
        <w:br/>
        <w:t>tak </w:t>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Oświadczenie o spełnianiu kryteriów selekcji </w:t>
      </w:r>
      <w:r w:rsidRPr="002A38F2">
        <w:rPr>
          <w:rFonts w:ascii="Tahoma" w:eastAsia="Times New Roman" w:hAnsi="Tahoma" w:cs="Tahoma"/>
          <w:sz w:val="18"/>
          <w:szCs w:val="18"/>
          <w:lang w:eastAsia="pl-PL"/>
        </w:rPr>
        <w:br/>
        <w:t>nie</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b/>
          <w:bCs/>
          <w:sz w:val="18"/>
          <w:szCs w:val="18"/>
          <w:lang w:eastAsia="pl-PL"/>
        </w:rPr>
        <w:t>III.4) WYKAZ OŚWIADCZEŃ LUB DOKUMENTÓW , SKŁADANYCH PRZEZ WYKONAWCĘ W POSTĘPOWANIU NA WEZWANIE ZAMAWIAJACEGO W CELU POTWIERDZENIA OKOLICZNOŚCI, O KTÓRYCH MOWA W ART. 25 UST. 1 PKT 3 USTAWY PZP: </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 xml:space="preserve">1.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2A38F2">
        <w:rPr>
          <w:rFonts w:ascii="Tahoma" w:eastAsia="Times New Roman" w:hAnsi="Tahoma" w:cs="Tahoma"/>
          <w:sz w:val="18"/>
          <w:szCs w:val="18"/>
          <w:lang w:eastAsia="pl-PL"/>
        </w:rPr>
        <w:t>Pzp</w:t>
      </w:r>
      <w:proofErr w:type="spellEnd"/>
      <w:r w:rsidRPr="002A38F2">
        <w:rPr>
          <w:rFonts w:ascii="Tahoma" w:eastAsia="Times New Roman" w:hAnsi="Tahoma" w:cs="Tahoma"/>
          <w:sz w:val="18"/>
          <w:szCs w:val="18"/>
          <w:lang w:eastAsia="pl-PL"/>
        </w:rPr>
        <w:t xml:space="preserve">; 2. Jeżeli Wykonawca ma siedzibę lub miejsce zamieszkania poza terytorium Rzeczypospolitej Polskiej, zamiast dokumentów o których mowa w pkt 1-3 składa odpowiednio do punktu dokument lub dokumenty wystawione w kraju, w którym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wystawiony nie wcześniej niż 3 miesięcy przed upływem terminu składania ofert), – nie otwarto jego likwidacji ani nie ogłoszono upadłości (dokument wystawiony nie wcześniej niż 6 miesięcy przed upływem terminu składania ofert). UWAGA: Wykonawca nie ma obowiązku załączania ww. dokumentów do oferty (Wykonawca którego oferta zostanie uznana za najkorzystniejszą będzie odrębnie wzywany do ich złożenia). Brak złożenia któregokolwiek z ww. dokumentów w odpowiedzi na wezwanie Zamawiającego w trybie art. 26 ust. 2 ustawy </w:t>
      </w:r>
      <w:proofErr w:type="spellStart"/>
      <w:r w:rsidRPr="002A38F2">
        <w:rPr>
          <w:rFonts w:ascii="Tahoma" w:eastAsia="Times New Roman" w:hAnsi="Tahoma" w:cs="Tahoma"/>
          <w:sz w:val="18"/>
          <w:szCs w:val="18"/>
          <w:lang w:eastAsia="pl-PL"/>
        </w:rPr>
        <w:t>Pzp</w:t>
      </w:r>
      <w:proofErr w:type="spellEnd"/>
      <w:r w:rsidRPr="002A38F2">
        <w:rPr>
          <w:rFonts w:ascii="Tahoma" w:eastAsia="Times New Roman" w:hAnsi="Tahoma" w:cs="Tahoma"/>
          <w:sz w:val="18"/>
          <w:szCs w:val="18"/>
          <w:lang w:eastAsia="pl-PL"/>
        </w:rPr>
        <w:t xml:space="preserve"> lub jego nie uzupełnienie, we wskazanym przez Zamawiającego terminie w trybie art. 26 ust. 3 ustawy </w:t>
      </w:r>
      <w:proofErr w:type="spellStart"/>
      <w:r w:rsidRPr="002A38F2">
        <w:rPr>
          <w:rFonts w:ascii="Tahoma" w:eastAsia="Times New Roman" w:hAnsi="Tahoma" w:cs="Tahoma"/>
          <w:sz w:val="18"/>
          <w:szCs w:val="18"/>
          <w:lang w:eastAsia="pl-PL"/>
        </w:rPr>
        <w:t>Pzp</w:t>
      </w:r>
      <w:proofErr w:type="spellEnd"/>
      <w:r w:rsidRPr="002A38F2">
        <w:rPr>
          <w:rFonts w:ascii="Tahoma" w:eastAsia="Times New Roman" w:hAnsi="Tahoma" w:cs="Tahoma"/>
          <w:sz w:val="18"/>
          <w:szCs w:val="18"/>
          <w:lang w:eastAsia="pl-PL"/>
        </w:rPr>
        <w:t>, stanowić będzie podstawę odrzucenia oferty.</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b/>
          <w:bCs/>
          <w:sz w:val="18"/>
          <w:szCs w:val="18"/>
          <w:lang w:eastAsia="pl-PL"/>
        </w:rPr>
        <w:t>III.5) WYKAZ OŚWIADCZEŃ LUB DOKUMENTÓW SKŁADANYCH PRZEZ WYKONAWCĘ W POSTĘPOWANIU NA WEZWANIE ZAMAWIAJACEGO W CELU POTWIERDZENIA OKOLICZNOŚCI, O KTÓRYCH MOWA W ART. 25 UST. 1 PKT 1 USTAWY PZP </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b/>
          <w:bCs/>
          <w:sz w:val="18"/>
          <w:szCs w:val="18"/>
          <w:lang w:eastAsia="pl-PL"/>
        </w:rPr>
        <w:t>III.5.1) W ZAKRESIE SPEŁNIANIA WARUNKÓW UDZIAŁU W POSTĘPOWANIU:</w:t>
      </w:r>
      <w:r w:rsidRPr="002A38F2">
        <w:rPr>
          <w:rFonts w:ascii="Tahoma" w:eastAsia="Times New Roman" w:hAnsi="Tahoma" w:cs="Tahoma"/>
          <w:sz w:val="18"/>
          <w:szCs w:val="18"/>
          <w:lang w:eastAsia="pl-PL"/>
        </w:rPr>
        <w:br/>
        <w:t xml:space="preserve">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 przedmiotowym postępowaniu w wykazie należy wskazać roboty </w:t>
      </w:r>
      <w:r w:rsidRPr="002A38F2">
        <w:rPr>
          <w:rFonts w:ascii="Tahoma" w:eastAsia="Times New Roman" w:hAnsi="Tahoma" w:cs="Tahoma"/>
          <w:sz w:val="18"/>
          <w:szCs w:val="18"/>
          <w:lang w:eastAsia="pl-PL"/>
        </w:rPr>
        <w:lastRenderedPageBreak/>
        <w:t xml:space="preserve">potwierdzające spełnienie warunku udziału w postępowaniu dot. posiadania zdolności technicznej i zawodowej), 2. Dowody określające czy roboty budowlane o których mowa w pkt 2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Wykonawca nie ma obowiązku załączania ww. dokumentów do oferty (Wykonawca którego oferta zostanie uznana za najkorzystniejszą będzie odrębnie wzywany do ich złożenia). Brak złożenia któregokolwiek z ww. dokumentów w odpowiedzi na wezwanie Zamawiającego w trybie art. 26 ust. 2 ustawy </w:t>
      </w:r>
      <w:proofErr w:type="spellStart"/>
      <w:r w:rsidRPr="002A38F2">
        <w:rPr>
          <w:rFonts w:ascii="Tahoma" w:eastAsia="Times New Roman" w:hAnsi="Tahoma" w:cs="Tahoma"/>
          <w:sz w:val="18"/>
          <w:szCs w:val="18"/>
          <w:lang w:eastAsia="pl-PL"/>
        </w:rPr>
        <w:t>Pzp</w:t>
      </w:r>
      <w:proofErr w:type="spellEnd"/>
      <w:r w:rsidRPr="002A38F2">
        <w:rPr>
          <w:rFonts w:ascii="Tahoma" w:eastAsia="Times New Roman" w:hAnsi="Tahoma" w:cs="Tahoma"/>
          <w:sz w:val="18"/>
          <w:szCs w:val="18"/>
          <w:lang w:eastAsia="pl-PL"/>
        </w:rPr>
        <w:t xml:space="preserve"> lub jego nie uzupełnienie, we wskazanym przez Zamawiającego terminie w trybie art. 26 ust. 3 ustawy </w:t>
      </w:r>
      <w:proofErr w:type="spellStart"/>
      <w:r w:rsidRPr="002A38F2">
        <w:rPr>
          <w:rFonts w:ascii="Tahoma" w:eastAsia="Times New Roman" w:hAnsi="Tahoma" w:cs="Tahoma"/>
          <w:sz w:val="18"/>
          <w:szCs w:val="18"/>
          <w:lang w:eastAsia="pl-PL"/>
        </w:rPr>
        <w:t>Pzp</w:t>
      </w:r>
      <w:proofErr w:type="spellEnd"/>
      <w:r w:rsidRPr="002A38F2">
        <w:rPr>
          <w:rFonts w:ascii="Tahoma" w:eastAsia="Times New Roman" w:hAnsi="Tahoma" w:cs="Tahoma"/>
          <w:sz w:val="18"/>
          <w:szCs w:val="18"/>
          <w:lang w:eastAsia="pl-PL"/>
        </w:rPr>
        <w:t>, stanowić będzie podstawę odrzucenia oferty. </w:t>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III.5.2) W ZAKRESIE KRYTERIÓW SELEKCJI:</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b/>
          <w:bCs/>
          <w:sz w:val="18"/>
          <w:szCs w:val="18"/>
          <w:lang w:eastAsia="pl-PL"/>
        </w:rPr>
        <w:t>III.6) WYKAZ OŚWIADCZEŃ LUB DOKUMENTÓW SKŁADANYCH PRZEZ WYKONAWCĘ W POSTĘPOWANIU NA WEZWANIE ZAMAWIAJACEGO W CELU POTWIERDZENIA OKOLICZNOŚCI, O KTÓRYCH MOWA W ART. 25 UST. 1 PKT 2 USTAWY PZP </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Zamawiający nie wymaga składania przez Wykonawcę oświadczeń i dokumentów dotyczących potwierdzenia okoliczności, o których mowa w art.25 ust.1 pkt 2 ustawy</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b/>
          <w:bCs/>
          <w:sz w:val="18"/>
          <w:szCs w:val="18"/>
          <w:lang w:eastAsia="pl-PL"/>
        </w:rPr>
        <w:t>III.7) INNE DOKUMENTY NIE WYMIENIONE W pkt III.3) - III.6)</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 xml:space="preserve">1. Oryginał dokumentu zabezpieczenia wadialnego, w przypadku wniesienia wadium w innej formie niż pieniężna. 2.Wykonawca, który powołuje się na zasoby innych podmiotów: 1) w celu wykazania braku istnienia wobec nich podstaw wykluczenia oraz spełniania, w zakresie, w jakim powołuje się na ich zasoby, warunków udziału w postępowaniu, załączy do oferty Oświadczenie o niepodleganiu wykluczeniu oraz spełnianiu warunków udziału w postępowaniu każdego z ww. podmiotów. 2) w celu wykazania spełniania, w zakresie, w jakim powołuje się na ich zasoby, warunków udziału w postępowaniu, składa zobowiązanie tych podmiotów do oddania Wykonawcy do dyspozycji niezbędnych zasobów na potrzeby realizacji zamówienia, dla każdego z tych podmiotów odrębnie. Dokument, z którego będzie wynikać zobowiązanie podmiotu trzeciego powinien wyrażać w sposób wyraźny i jednoznaczny wolę udzielenia Wykonawcy, ubiegającemu się o zamówienie odpowiedniego zasobu oraz wskazywać w szczególności: a) zakres dostępnych Wykonawcy zasobów innego podmiotu, b) sposób wykorzystania zasobów innego podmiotu, przez Wykonawcę, przy wykonywaniu zamówienia, c) zakres i okres udziału innego podmiotu przy wykonywaniu zamówienia publicznego, d) czy podmiot, na zdolnościach którego wykonawca polega w odniesieniu do warunków udziału w postępowaniu dotyczących wykształcenia, kwalifikacji </w:t>
      </w:r>
      <w:r w:rsidRPr="002A38F2">
        <w:rPr>
          <w:rFonts w:ascii="Tahoma" w:eastAsia="Times New Roman" w:hAnsi="Tahoma" w:cs="Tahoma"/>
          <w:sz w:val="18"/>
          <w:szCs w:val="18"/>
          <w:lang w:eastAsia="pl-PL"/>
        </w:rPr>
        <w:lastRenderedPageBreak/>
        <w:t xml:space="preserve">zawodowych lub doświadczenia, zrealizuje prace, których wskazane zdolności dotyczą. Przykładowy wzór formularza zobowiązania stanowi załącznik do SIWZ. 3.Pełnomocnictwo(jeżeli dotyczy) 4.Wykonawca w terminie 3 dni od dnia zamieszczenia na stronie internetowej Zamawiającego informacji, o której mowa w art. 86 ust. 5 ustawy (informacja z otwarcia ofert), Wykonawca składa Zamawiającemu oświadczenie o przynależności albo braku przynależności do tej samej grupy kapitałowej w rozumieniu ustawy z dnia 16 lutego 2007 r. o ochronie konkurencji i konsumentów (Dz. U. z 2015 r. poz. 184, z </w:t>
      </w:r>
      <w:proofErr w:type="spellStart"/>
      <w:r w:rsidRPr="002A38F2">
        <w:rPr>
          <w:rFonts w:ascii="Tahoma" w:eastAsia="Times New Roman" w:hAnsi="Tahoma" w:cs="Tahoma"/>
          <w:sz w:val="18"/>
          <w:szCs w:val="18"/>
          <w:lang w:eastAsia="pl-PL"/>
        </w:rPr>
        <w:t>późn</w:t>
      </w:r>
      <w:proofErr w:type="spellEnd"/>
      <w:r w:rsidRPr="002A38F2">
        <w:rPr>
          <w:rFonts w:ascii="Tahoma" w:eastAsia="Times New Roman" w:hAnsi="Tahoma" w:cs="Tahoma"/>
          <w:sz w:val="18"/>
          <w:szCs w:val="18"/>
          <w:lang w:eastAsia="pl-PL"/>
        </w:rPr>
        <w:t>. zm.). Wzór oświadczenia określony jest w zał. do SIWZ. 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2A38F2" w:rsidRPr="002A38F2" w:rsidRDefault="002A38F2" w:rsidP="002A38F2">
      <w:pPr>
        <w:spacing w:after="0" w:line="450" w:lineRule="atLeast"/>
        <w:rPr>
          <w:rFonts w:ascii="Tahoma" w:eastAsia="Times New Roman" w:hAnsi="Tahoma" w:cs="Tahoma"/>
          <w:b/>
          <w:bCs/>
          <w:sz w:val="20"/>
          <w:szCs w:val="20"/>
          <w:lang w:eastAsia="pl-PL"/>
        </w:rPr>
      </w:pPr>
      <w:r w:rsidRPr="002A38F2">
        <w:rPr>
          <w:rFonts w:ascii="Tahoma" w:eastAsia="Times New Roman" w:hAnsi="Tahoma" w:cs="Tahoma"/>
          <w:b/>
          <w:bCs/>
          <w:sz w:val="20"/>
          <w:szCs w:val="20"/>
          <w:u w:val="single"/>
          <w:lang w:eastAsia="pl-PL"/>
        </w:rPr>
        <w:t>SEKCJA IV: PROCEDURA</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b/>
          <w:bCs/>
          <w:sz w:val="18"/>
          <w:szCs w:val="18"/>
          <w:lang w:eastAsia="pl-PL"/>
        </w:rPr>
        <w:t>IV.1) OPIS </w:t>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IV.1.1) Tryb udzielenia zamówienia: </w:t>
      </w:r>
      <w:r w:rsidRPr="002A38F2">
        <w:rPr>
          <w:rFonts w:ascii="Tahoma" w:eastAsia="Times New Roman" w:hAnsi="Tahoma" w:cs="Tahoma"/>
          <w:sz w:val="18"/>
          <w:szCs w:val="18"/>
          <w:lang w:eastAsia="pl-PL"/>
        </w:rPr>
        <w:t>przetarg nieograniczony </w:t>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IV.1.2) Zamawiający żąda wniesienia wadium:</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tak, </w:t>
      </w:r>
      <w:r w:rsidRPr="002A38F2">
        <w:rPr>
          <w:rFonts w:ascii="Tahoma" w:eastAsia="Times New Roman" w:hAnsi="Tahoma" w:cs="Tahoma"/>
          <w:sz w:val="18"/>
          <w:szCs w:val="18"/>
          <w:lang w:eastAsia="pl-PL"/>
        </w:rPr>
        <w:br/>
        <w:t>Informacja na temat wadium </w:t>
      </w:r>
      <w:r w:rsidRPr="002A38F2">
        <w:rPr>
          <w:rFonts w:ascii="Tahoma" w:eastAsia="Times New Roman" w:hAnsi="Tahoma" w:cs="Tahoma"/>
          <w:sz w:val="18"/>
          <w:szCs w:val="18"/>
          <w:lang w:eastAsia="pl-PL"/>
        </w:rPr>
        <w:br/>
        <w:t xml:space="preserve">Wymagane jest wniesienie wadium w wysokości 50.000,00(słownie : </w:t>
      </w:r>
      <w:proofErr w:type="spellStart"/>
      <w:r w:rsidRPr="002A38F2">
        <w:rPr>
          <w:rFonts w:ascii="Tahoma" w:eastAsia="Times New Roman" w:hAnsi="Tahoma" w:cs="Tahoma"/>
          <w:sz w:val="18"/>
          <w:szCs w:val="18"/>
          <w:lang w:eastAsia="pl-PL"/>
        </w:rPr>
        <w:t>pięćdziesiat</w:t>
      </w:r>
      <w:proofErr w:type="spellEnd"/>
      <w:r w:rsidRPr="002A38F2">
        <w:rPr>
          <w:rFonts w:ascii="Tahoma" w:eastAsia="Times New Roman" w:hAnsi="Tahoma" w:cs="Tahoma"/>
          <w:sz w:val="18"/>
          <w:szCs w:val="18"/>
          <w:lang w:eastAsia="pl-PL"/>
        </w:rPr>
        <w:t xml:space="preserve"> tysięcy) zł</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IV.1.3) Przewiduje się udzielenie zaliczek na poczet wykonania zamówienia:</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nie</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IV.1.4) Wymaga się złożenia ofert w postaci katalogów elektronicznych lub dołączenia do ofert katalogów elektronicznych:</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nie </w:t>
      </w:r>
      <w:r w:rsidRPr="002A38F2">
        <w:rPr>
          <w:rFonts w:ascii="Tahoma" w:eastAsia="Times New Roman" w:hAnsi="Tahoma" w:cs="Tahoma"/>
          <w:sz w:val="18"/>
          <w:szCs w:val="18"/>
          <w:lang w:eastAsia="pl-PL"/>
        </w:rPr>
        <w:br/>
        <w:t>Dopuszcza się złożenie ofert w postaci katalogów elektronicznych lub dołączenia do ofert katalogów elektronicznych: </w:t>
      </w:r>
      <w:r w:rsidRPr="002A38F2">
        <w:rPr>
          <w:rFonts w:ascii="Tahoma" w:eastAsia="Times New Roman" w:hAnsi="Tahoma" w:cs="Tahoma"/>
          <w:sz w:val="18"/>
          <w:szCs w:val="18"/>
          <w:lang w:eastAsia="pl-PL"/>
        </w:rPr>
        <w:br/>
        <w:t>nie </w:t>
      </w:r>
      <w:r w:rsidRPr="002A38F2">
        <w:rPr>
          <w:rFonts w:ascii="Tahoma" w:eastAsia="Times New Roman" w:hAnsi="Tahoma" w:cs="Tahoma"/>
          <w:sz w:val="18"/>
          <w:szCs w:val="18"/>
          <w:lang w:eastAsia="pl-PL"/>
        </w:rPr>
        <w:br/>
        <w:t>Informacje dodatkowe: </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IV.1.5.) Wymaga się złożenia oferty wariantowej:</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nie </w:t>
      </w:r>
      <w:r w:rsidRPr="002A38F2">
        <w:rPr>
          <w:rFonts w:ascii="Tahoma" w:eastAsia="Times New Roman" w:hAnsi="Tahoma" w:cs="Tahoma"/>
          <w:sz w:val="18"/>
          <w:szCs w:val="18"/>
          <w:lang w:eastAsia="pl-PL"/>
        </w:rPr>
        <w:br/>
        <w:t>Dopuszcza się złożenie oferty wariantowej </w:t>
      </w:r>
      <w:r w:rsidRPr="002A38F2">
        <w:rPr>
          <w:rFonts w:ascii="Tahoma" w:eastAsia="Times New Roman" w:hAnsi="Tahoma" w:cs="Tahoma"/>
          <w:sz w:val="18"/>
          <w:szCs w:val="18"/>
          <w:lang w:eastAsia="pl-PL"/>
        </w:rPr>
        <w:br/>
      </w:r>
      <w:r w:rsidRPr="002A38F2">
        <w:rPr>
          <w:rFonts w:ascii="Tahoma" w:eastAsia="Times New Roman" w:hAnsi="Tahoma" w:cs="Tahoma"/>
          <w:sz w:val="18"/>
          <w:szCs w:val="18"/>
          <w:lang w:eastAsia="pl-PL"/>
        </w:rPr>
        <w:lastRenderedPageBreak/>
        <w:t>nie </w:t>
      </w:r>
      <w:r w:rsidRPr="002A38F2">
        <w:rPr>
          <w:rFonts w:ascii="Tahoma" w:eastAsia="Times New Roman" w:hAnsi="Tahoma" w:cs="Tahoma"/>
          <w:sz w:val="18"/>
          <w:szCs w:val="18"/>
          <w:lang w:eastAsia="pl-PL"/>
        </w:rPr>
        <w:br/>
        <w:t>Złożenie oferty wariantowej dopuszcza się tylko z jednoczesnym złożeniem oferty zasadniczej: </w:t>
      </w:r>
      <w:r w:rsidRPr="002A38F2">
        <w:rPr>
          <w:rFonts w:ascii="Tahoma" w:eastAsia="Times New Roman" w:hAnsi="Tahoma" w:cs="Tahoma"/>
          <w:sz w:val="18"/>
          <w:szCs w:val="18"/>
          <w:lang w:eastAsia="pl-PL"/>
        </w:rPr>
        <w:br/>
        <w:t>nie</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IV.1.6) Przewidywana liczba wykonawców, którzy zostaną zaproszeni do udziału w postępowaniu </w:t>
      </w:r>
      <w:r w:rsidRPr="002A38F2">
        <w:rPr>
          <w:rFonts w:ascii="Tahoma" w:eastAsia="Times New Roman" w:hAnsi="Tahoma" w:cs="Tahoma"/>
          <w:sz w:val="18"/>
          <w:szCs w:val="18"/>
          <w:lang w:eastAsia="pl-PL"/>
        </w:rPr>
        <w:br/>
      </w:r>
      <w:r w:rsidRPr="002A38F2">
        <w:rPr>
          <w:rFonts w:ascii="Tahoma" w:eastAsia="Times New Roman" w:hAnsi="Tahoma" w:cs="Tahoma"/>
          <w:i/>
          <w:iCs/>
          <w:sz w:val="18"/>
          <w:szCs w:val="18"/>
          <w:lang w:eastAsia="pl-PL"/>
        </w:rPr>
        <w:t>(przetarg ograniczony, negocjacje z ogłoszeniem, dialog konkurencyjny, partnerstwo innowacyjne)</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Liczba wykonawców  </w:t>
      </w:r>
      <w:r w:rsidRPr="002A38F2">
        <w:rPr>
          <w:rFonts w:ascii="Tahoma" w:eastAsia="Times New Roman" w:hAnsi="Tahoma" w:cs="Tahoma"/>
          <w:sz w:val="18"/>
          <w:szCs w:val="18"/>
          <w:lang w:eastAsia="pl-PL"/>
        </w:rPr>
        <w:br/>
        <w:t>Przewidywana minimalna liczba wykonawców </w:t>
      </w:r>
      <w:r w:rsidRPr="002A38F2">
        <w:rPr>
          <w:rFonts w:ascii="Tahoma" w:eastAsia="Times New Roman" w:hAnsi="Tahoma" w:cs="Tahoma"/>
          <w:sz w:val="18"/>
          <w:szCs w:val="18"/>
          <w:lang w:eastAsia="pl-PL"/>
        </w:rPr>
        <w:br/>
        <w:t>Maksymalna liczba wykonawców  </w:t>
      </w:r>
      <w:r w:rsidRPr="002A38F2">
        <w:rPr>
          <w:rFonts w:ascii="Tahoma" w:eastAsia="Times New Roman" w:hAnsi="Tahoma" w:cs="Tahoma"/>
          <w:sz w:val="18"/>
          <w:szCs w:val="18"/>
          <w:lang w:eastAsia="pl-PL"/>
        </w:rPr>
        <w:br/>
        <w:t>Kryteria selekcji wykonawców: </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IV.1.7) Informacje na temat umowy ramowej lub dynamicznego systemu zakupów:</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Umowa ramowa będzie zawarta: </w:t>
      </w:r>
      <w:r w:rsidRPr="002A38F2">
        <w:rPr>
          <w:rFonts w:ascii="Tahoma" w:eastAsia="Times New Roman" w:hAnsi="Tahoma" w:cs="Tahoma"/>
          <w:sz w:val="18"/>
          <w:szCs w:val="18"/>
          <w:lang w:eastAsia="pl-PL"/>
        </w:rPr>
        <w:br/>
      </w:r>
      <w:r w:rsidRPr="002A38F2">
        <w:rPr>
          <w:rFonts w:ascii="Tahoma" w:eastAsia="Times New Roman" w:hAnsi="Tahoma" w:cs="Tahoma"/>
          <w:sz w:val="18"/>
          <w:szCs w:val="18"/>
          <w:lang w:eastAsia="pl-PL"/>
        </w:rPr>
        <w:br/>
        <w:t>Czy przewiduje się ograniczenie liczby uczestników umowy ramowej: </w:t>
      </w:r>
      <w:r w:rsidRPr="002A38F2">
        <w:rPr>
          <w:rFonts w:ascii="Tahoma" w:eastAsia="Times New Roman" w:hAnsi="Tahoma" w:cs="Tahoma"/>
          <w:sz w:val="18"/>
          <w:szCs w:val="18"/>
          <w:lang w:eastAsia="pl-PL"/>
        </w:rPr>
        <w:br/>
        <w:t>nie </w:t>
      </w:r>
      <w:r w:rsidRPr="002A38F2">
        <w:rPr>
          <w:rFonts w:ascii="Tahoma" w:eastAsia="Times New Roman" w:hAnsi="Tahoma" w:cs="Tahoma"/>
          <w:sz w:val="18"/>
          <w:szCs w:val="18"/>
          <w:lang w:eastAsia="pl-PL"/>
        </w:rPr>
        <w:br/>
        <w:t>Informacje dodatkowe: </w:t>
      </w:r>
      <w:r w:rsidRPr="002A38F2">
        <w:rPr>
          <w:rFonts w:ascii="Tahoma" w:eastAsia="Times New Roman" w:hAnsi="Tahoma" w:cs="Tahoma"/>
          <w:sz w:val="18"/>
          <w:szCs w:val="18"/>
          <w:lang w:eastAsia="pl-PL"/>
        </w:rPr>
        <w:br/>
      </w:r>
      <w:r w:rsidRPr="002A38F2">
        <w:rPr>
          <w:rFonts w:ascii="Tahoma" w:eastAsia="Times New Roman" w:hAnsi="Tahoma" w:cs="Tahoma"/>
          <w:sz w:val="18"/>
          <w:szCs w:val="18"/>
          <w:lang w:eastAsia="pl-PL"/>
        </w:rPr>
        <w:br/>
        <w:t>Zamówienie obejmuje ustanowienie dynamicznego systemu zakupów: </w:t>
      </w:r>
      <w:r w:rsidRPr="002A38F2">
        <w:rPr>
          <w:rFonts w:ascii="Tahoma" w:eastAsia="Times New Roman" w:hAnsi="Tahoma" w:cs="Tahoma"/>
          <w:sz w:val="18"/>
          <w:szCs w:val="18"/>
          <w:lang w:eastAsia="pl-PL"/>
        </w:rPr>
        <w:br/>
        <w:t>nie </w:t>
      </w:r>
      <w:r w:rsidRPr="002A38F2">
        <w:rPr>
          <w:rFonts w:ascii="Tahoma" w:eastAsia="Times New Roman" w:hAnsi="Tahoma" w:cs="Tahoma"/>
          <w:sz w:val="18"/>
          <w:szCs w:val="18"/>
          <w:lang w:eastAsia="pl-PL"/>
        </w:rPr>
        <w:br/>
        <w:t>Informacje dodatkowe: </w:t>
      </w:r>
      <w:r w:rsidRPr="002A38F2">
        <w:rPr>
          <w:rFonts w:ascii="Tahoma" w:eastAsia="Times New Roman" w:hAnsi="Tahoma" w:cs="Tahoma"/>
          <w:sz w:val="18"/>
          <w:szCs w:val="18"/>
          <w:lang w:eastAsia="pl-PL"/>
        </w:rPr>
        <w:br/>
      </w:r>
      <w:r w:rsidRPr="002A38F2">
        <w:rPr>
          <w:rFonts w:ascii="Tahoma" w:eastAsia="Times New Roman" w:hAnsi="Tahoma" w:cs="Tahoma"/>
          <w:sz w:val="18"/>
          <w:szCs w:val="18"/>
          <w:lang w:eastAsia="pl-PL"/>
        </w:rPr>
        <w:br/>
        <w:t>W ramach umowy ramowej/dynamicznego systemu zakupów dopuszcza się złożenie ofert w formie katalogów elektronicznych: </w:t>
      </w:r>
      <w:r w:rsidRPr="002A38F2">
        <w:rPr>
          <w:rFonts w:ascii="Tahoma" w:eastAsia="Times New Roman" w:hAnsi="Tahoma" w:cs="Tahoma"/>
          <w:sz w:val="18"/>
          <w:szCs w:val="18"/>
          <w:lang w:eastAsia="pl-PL"/>
        </w:rPr>
        <w:br/>
        <w:t>nie </w:t>
      </w:r>
      <w:r w:rsidRPr="002A38F2">
        <w:rPr>
          <w:rFonts w:ascii="Tahoma" w:eastAsia="Times New Roman" w:hAnsi="Tahoma" w:cs="Tahoma"/>
          <w:sz w:val="18"/>
          <w:szCs w:val="18"/>
          <w:lang w:eastAsia="pl-PL"/>
        </w:rPr>
        <w:br/>
        <w:t>Przewiduje się pobranie ze złożonych katalogów elektronicznych informacji potrzebnych do sporządzenia ofert w ramach umowy ramowej/dynamicznego systemu zakupów: </w:t>
      </w:r>
      <w:r w:rsidRPr="002A38F2">
        <w:rPr>
          <w:rFonts w:ascii="Tahoma" w:eastAsia="Times New Roman" w:hAnsi="Tahoma" w:cs="Tahoma"/>
          <w:sz w:val="18"/>
          <w:szCs w:val="18"/>
          <w:lang w:eastAsia="pl-PL"/>
        </w:rPr>
        <w:br/>
        <w:t>nie</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IV.1.8) Aukcja elektroniczna </w:t>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Przewidziane jest przeprowadzenie aukcji elektronicznej </w:t>
      </w:r>
      <w:r w:rsidRPr="002A38F2">
        <w:rPr>
          <w:rFonts w:ascii="Tahoma" w:eastAsia="Times New Roman" w:hAnsi="Tahoma" w:cs="Tahoma"/>
          <w:i/>
          <w:iCs/>
          <w:sz w:val="18"/>
          <w:szCs w:val="18"/>
          <w:lang w:eastAsia="pl-PL"/>
        </w:rPr>
        <w:t xml:space="preserve">(przetarg nieograniczony, przetarg ograniczony, </w:t>
      </w:r>
      <w:r w:rsidRPr="002A38F2">
        <w:rPr>
          <w:rFonts w:ascii="Tahoma" w:eastAsia="Times New Roman" w:hAnsi="Tahoma" w:cs="Tahoma"/>
          <w:i/>
          <w:iCs/>
          <w:sz w:val="18"/>
          <w:szCs w:val="18"/>
          <w:lang w:eastAsia="pl-PL"/>
        </w:rPr>
        <w:lastRenderedPageBreak/>
        <w:t>negocjacje z ogłoszeniem) </w:t>
      </w:r>
      <w:r w:rsidRPr="002A38F2">
        <w:rPr>
          <w:rFonts w:ascii="Tahoma" w:eastAsia="Times New Roman" w:hAnsi="Tahoma" w:cs="Tahoma"/>
          <w:sz w:val="18"/>
          <w:szCs w:val="18"/>
          <w:lang w:eastAsia="pl-PL"/>
        </w:rPr>
        <w:t>nie </w:t>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Należy wskazać elementy, których wartości będą przedmiotem aukcji elektronicznej: </w:t>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Przewiduje się ograniczenia co do przedstawionych wartości, wynikające z opisu przedmiotu zamówienia:</w:t>
      </w:r>
      <w:r w:rsidRPr="002A38F2">
        <w:rPr>
          <w:rFonts w:ascii="Tahoma" w:eastAsia="Times New Roman" w:hAnsi="Tahoma" w:cs="Tahoma"/>
          <w:sz w:val="18"/>
          <w:szCs w:val="18"/>
          <w:lang w:eastAsia="pl-PL"/>
        </w:rPr>
        <w:br/>
        <w:t>nie </w:t>
      </w:r>
      <w:r w:rsidRPr="002A38F2">
        <w:rPr>
          <w:rFonts w:ascii="Tahoma" w:eastAsia="Times New Roman" w:hAnsi="Tahoma" w:cs="Tahoma"/>
          <w:sz w:val="18"/>
          <w:szCs w:val="18"/>
          <w:lang w:eastAsia="pl-PL"/>
        </w:rPr>
        <w:br/>
        <w:t>Należy podać, które informacje zostaną udostępnione wykonawcom w trakcie aukcji elektronicznej oraz jaki będzie termin ich udostępnienia: </w:t>
      </w:r>
      <w:r w:rsidRPr="002A38F2">
        <w:rPr>
          <w:rFonts w:ascii="Tahoma" w:eastAsia="Times New Roman" w:hAnsi="Tahoma" w:cs="Tahoma"/>
          <w:sz w:val="18"/>
          <w:szCs w:val="18"/>
          <w:lang w:eastAsia="pl-PL"/>
        </w:rPr>
        <w:br/>
        <w:t>Informacje dotyczące przebiegu aukcji elektronicznej: </w:t>
      </w:r>
      <w:r w:rsidRPr="002A38F2">
        <w:rPr>
          <w:rFonts w:ascii="Tahoma" w:eastAsia="Times New Roman" w:hAnsi="Tahoma" w:cs="Tahoma"/>
          <w:sz w:val="18"/>
          <w:szCs w:val="18"/>
          <w:lang w:eastAsia="pl-PL"/>
        </w:rPr>
        <w:br/>
        <w:t>Jaki jest przewidziany sposób postępowania w toku aukcji elektronicznej i jakie będą warunki, na jakich wykonawcy będą mogli licytować (minimalne wysokości postąpień): </w:t>
      </w:r>
      <w:r w:rsidRPr="002A38F2">
        <w:rPr>
          <w:rFonts w:ascii="Tahoma" w:eastAsia="Times New Roman" w:hAnsi="Tahoma" w:cs="Tahoma"/>
          <w:sz w:val="18"/>
          <w:szCs w:val="18"/>
          <w:lang w:eastAsia="pl-PL"/>
        </w:rPr>
        <w:br/>
        <w:t>Informacje dotyczące wykorzystywanego sprzętu elektronicznego, rozwiązań i specyfikacji technicznych w zakresie połączeń: </w:t>
      </w:r>
      <w:r w:rsidRPr="002A38F2">
        <w:rPr>
          <w:rFonts w:ascii="Tahoma" w:eastAsia="Times New Roman" w:hAnsi="Tahoma" w:cs="Tahoma"/>
          <w:sz w:val="18"/>
          <w:szCs w:val="18"/>
          <w:lang w:eastAsia="pl-PL"/>
        </w:rPr>
        <w:br/>
        <w:t>Wymagania dotyczące rejestracji i identyfikacji wykonawców w aukcji elektronicznej: </w:t>
      </w:r>
      <w:r w:rsidRPr="002A38F2">
        <w:rPr>
          <w:rFonts w:ascii="Tahoma" w:eastAsia="Times New Roman" w:hAnsi="Tahoma" w:cs="Tahoma"/>
          <w:sz w:val="18"/>
          <w:szCs w:val="18"/>
          <w:lang w:eastAsia="pl-PL"/>
        </w:rPr>
        <w:br/>
        <w:t>Informacje o liczbie etapów aukcji elektronicznej i czasie ich trwania:</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A38F2" w:rsidRPr="002A38F2" w:rsidTr="002A38F2">
        <w:trPr>
          <w:tblCellSpacing w:w="15" w:type="dxa"/>
        </w:trPr>
        <w:tc>
          <w:tcPr>
            <w:tcW w:w="0" w:type="auto"/>
            <w:vAlign w:val="center"/>
            <w:hideMark/>
          </w:tcPr>
          <w:p w:rsidR="002A38F2" w:rsidRPr="002A38F2" w:rsidRDefault="002A38F2" w:rsidP="002A38F2">
            <w:pPr>
              <w:spacing w:after="0" w:line="240" w:lineRule="auto"/>
              <w:rPr>
                <w:rFonts w:ascii="Times New Roman" w:eastAsia="Times New Roman" w:hAnsi="Times New Roman" w:cs="Times New Roman"/>
                <w:sz w:val="24"/>
                <w:szCs w:val="24"/>
                <w:lang w:eastAsia="pl-PL"/>
              </w:rPr>
            </w:pPr>
            <w:r w:rsidRPr="002A38F2">
              <w:rPr>
                <w:rFonts w:ascii="Times New Roman" w:eastAsia="Times New Roman" w:hAnsi="Times New Roman" w:cs="Times New Roman"/>
                <w:sz w:val="24"/>
                <w:szCs w:val="24"/>
                <w:lang w:eastAsia="pl-PL"/>
              </w:rPr>
              <w:t>etap nr</w:t>
            </w:r>
          </w:p>
        </w:tc>
        <w:tc>
          <w:tcPr>
            <w:tcW w:w="0" w:type="auto"/>
            <w:vAlign w:val="center"/>
            <w:hideMark/>
          </w:tcPr>
          <w:p w:rsidR="002A38F2" w:rsidRPr="002A38F2" w:rsidRDefault="002A38F2" w:rsidP="002A38F2">
            <w:pPr>
              <w:spacing w:after="0" w:line="240" w:lineRule="auto"/>
              <w:rPr>
                <w:rFonts w:ascii="Times New Roman" w:eastAsia="Times New Roman" w:hAnsi="Times New Roman" w:cs="Times New Roman"/>
                <w:sz w:val="24"/>
                <w:szCs w:val="24"/>
                <w:lang w:eastAsia="pl-PL"/>
              </w:rPr>
            </w:pPr>
            <w:r w:rsidRPr="002A38F2">
              <w:rPr>
                <w:rFonts w:ascii="Times New Roman" w:eastAsia="Times New Roman" w:hAnsi="Times New Roman" w:cs="Times New Roman"/>
                <w:sz w:val="24"/>
                <w:szCs w:val="24"/>
                <w:lang w:eastAsia="pl-PL"/>
              </w:rPr>
              <w:t>czas trwania etapu</w:t>
            </w:r>
          </w:p>
        </w:tc>
      </w:tr>
      <w:tr w:rsidR="002A38F2" w:rsidRPr="002A38F2" w:rsidTr="002A38F2">
        <w:trPr>
          <w:tblCellSpacing w:w="15" w:type="dxa"/>
        </w:trPr>
        <w:tc>
          <w:tcPr>
            <w:tcW w:w="0" w:type="auto"/>
            <w:vAlign w:val="center"/>
            <w:hideMark/>
          </w:tcPr>
          <w:p w:rsidR="002A38F2" w:rsidRPr="002A38F2" w:rsidRDefault="002A38F2" w:rsidP="002A38F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A38F2" w:rsidRPr="002A38F2" w:rsidRDefault="002A38F2" w:rsidP="002A38F2">
            <w:pPr>
              <w:spacing w:after="0" w:line="240" w:lineRule="auto"/>
              <w:rPr>
                <w:rFonts w:ascii="Times New Roman" w:eastAsia="Times New Roman" w:hAnsi="Times New Roman" w:cs="Times New Roman"/>
                <w:sz w:val="20"/>
                <w:szCs w:val="20"/>
                <w:lang w:eastAsia="pl-PL"/>
              </w:rPr>
            </w:pPr>
          </w:p>
        </w:tc>
      </w:tr>
    </w:tbl>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br/>
        <w:t>Czy wykonawcy, którzy nie złożyli nowych postąpień, zostaną zakwalifikowani do następnego etapu: nie </w:t>
      </w:r>
      <w:r w:rsidRPr="002A38F2">
        <w:rPr>
          <w:rFonts w:ascii="Tahoma" w:eastAsia="Times New Roman" w:hAnsi="Tahoma" w:cs="Tahoma"/>
          <w:sz w:val="18"/>
          <w:szCs w:val="18"/>
          <w:lang w:eastAsia="pl-PL"/>
        </w:rPr>
        <w:br/>
        <w:t>Warunki zamknięcia aukcji elektronicznej: </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IV.2) KRYTERIA OCENY OFERT </w:t>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IV.2.1) Kryteria oceny ofert: </w:t>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35"/>
        <w:gridCol w:w="1049"/>
      </w:tblGrid>
      <w:tr w:rsidR="002A38F2" w:rsidRPr="002A38F2" w:rsidTr="002A38F2">
        <w:trPr>
          <w:tblCellSpacing w:w="15" w:type="dxa"/>
        </w:trPr>
        <w:tc>
          <w:tcPr>
            <w:tcW w:w="0" w:type="auto"/>
            <w:vAlign w:val="center"/>
            <w:hideMark/>
          </w:tcPr>
          <w:p w:rsidR="002A38F2" w:rsidRPr="002A38F2" w:rsidRDefault="002A38F2" w:rsidP="002A38F2">
            <w:pPr>
              <w:spacing w:after="0" w:line="240" w:lineRule="auto"/>
              <w:rPr>
                <w:rFonts w:ascii="Times New Roman" w:eastAsia="Times New Roman" w:hAnsi="Times New Roman" w:cs="Times New Roman"/>
                <w:sz w:val="24"/>
                <w:szCs w:val="24"/>
                <w:lang w:eastAsia="pl-PL"/>
              </w:rPr>
            </w:pPr>
            <w:r w:rsidRPr="002A38F2">
              <w:rPr>
                <w:rFonts w:ascii="Times New Roman" w:eastAsia="Times New Roman" w:hAnsi="Times New Roman" w:cs="Times New Roman"/>
                <w:i/>
                <w:iCs/>
                <w:sz w:val="24"/>
                <w:szCs w:val="24"/>
                <w:lang w:eastAsia="pl-PL"/>
              </w:rPr>
              <w:t>Kryteria</w:t>
            </w:r>
          </w:p>
        </w:tc>
        <w:tc>
          <w:tcPr>
            <w:tcW w:w="0" w:type="auto"/>
            <w:vAlign w:val="center"/>
            <w:hideMark/>
          </w:tcPr>
          <w:p w:rsidR="002A38F2" w:rsidRPr="002A38F2" w:rsidRDefault="002A38F2" w:rsidP="002A38F2">
            <w:pPr>
              <w:spacing w:after="0" w:line="240" w:lineRule="auto"/>
              <w:rPr>
                <w:rFonts w:ascii="Times New Roman" w:eastAsia="Times New Roman" w:hAnsi="Times New Roman" w:cs="Times New Roman"/>
                <w:sz w:val="24"/>
                <w:szCs w:val="24"/>
                <w:lang w:eastAsia="pl-PL"/>
              </w:rPr>
            </w:pPr>
            <w:r w:rsidRPr="002A38F2">
              <w:rPr>
                <w:rFonts w:ascii="Times New Roman" w:eastAsia="Times New Roman" w:hAnsi="Times New Roman" w:cs="Times New Roman"/>
                <w:i/>
                <w:iCs/>
                <w:sz w:val="24"/>
                <w:szCs w:val="24"/>
                <w:lang w:eastAsia="pl-PL"/>
              </w:rPr>
              <w:t>Znaczenie</w:t>
            </w:r>
          </w:p>
        </w:tc>
      </w:tr>
      <w:tr w:rsidR="002A38F2" w:rsidRPr="002A38F2" w:rsidTr="002A38F2">
        <w:trPr>
          <w:tblCellSpacing w:w="15" w:type="dxa"/>
        </w:trPr>
        <w:tc>
          <w:tcPr>
            <w:tcW w:w="0" w:type="auto"/>
            <w:vAlign w:val="center"/>
            <w:hideMark/>
          </w:tcPr>
          <w:p w:rsidR="002A38F2" w:rsidRPr="002A38F2" w:rsidRDefault="002A38F2" w:rsidP="002A38F2">
            <w:pPr>
              <w:spacing w:after="0" w:line="240" w:lineRule="auto"/>
              <w:rPr>
                <w:rFonts w:ascii="Times New Roman" w:eastAsia="Times New Roman" w:hAnsi="Times New Roman" w:cs="Times New Roman"/>
                <w:sz w:val="24"/>
                <w:szCs w:val="24"/>
                <w:lang w:eastAsia="pl-PL"/>
              </w:rPr>
            </w:pPr>
            <w:r w:rsidRPr="002A38F2">
              <w:rPr>
                <w:rFonts w:ascii="Times New Roman" w:eastAsia="Times New Roman" w:hAnsi="Times New Roman" w:cs="Times New Roman"/>
                <w:sz w:val="24"/>
                <w:szCs w:val="24"/>
                <w:lang w:eastAsia="pl-PL"/>
              </w:rPr>
              <w:t>Cena</w:t>
            </w:r>
          </w:p>
        </w:tc>
        <w:tc>
          <w:tcPr>
            <w:tcW w:w="0" w:type="auto"/>
            <w:vAlign w:val="center"/>
            <w:hideMark/>
          </w:tcPr>
          <w:p w:rsidR="002A38F2" w:rsidRPr="002A38F2" w:rsidRDefault="002A38F2" w:rsidP="002A38F2">
            <w:pPr>
              <w:spacing w:after="0" w:line="240" w:lineRule="auto"/>
              <w:rPr>
                <w:rFonts w:ascii="Times New Roman" w:eastAsia="Times New Roman" w:hAnsi="Times New Roman" w:cs="Times New Roman"/>
                <w:sz w:val="24"/>
                <w:szCs w:val="24"/>
                <w:lang w:eastAsia="pl-PL"/>
              </w:rPr>
            </w:pPr>
            <w:r w:rsidRPr="002A38F2">
              <w:rPr>
                <w:rFonts w:ascii="Times New Roman" w:eastAsia="Times New Roman" w:hAnsi="Times New Roman" w:cs="Times New Roman"/>
                <w:sz w:val="24"/>
                <w:szCs w:val="24"/>
                <w:lang w:eastAsia="pl-PL"/>
              </w:rPr>
              <w:t>60</w:t>
            </w:r>
          </w:p>
        </w:tc>
      </w:tr>
      <w:tr w:rsidR="002A38F2" w:rsidRPr="002A38F2" w:rsidTr="002A38F2">
        <w:trPr>
          <w:tblCellSpacing w:w="15" w:type="dxa"/>
        </w:trPr>
        <w:tc>
          <w:tcPr>
            <w:tcW w:w="0" w:type="auto"/>
            <w:vAlign w:val="center"/>
            <w:hideMark/>
          </w:tcPr>
          <w:p w:rsidR="002A38F2" w:rsidRPr="002A38F2" w:rsidRDefault="002A38F2" w:rsidP="002A38F2">
            <w:pPr>
              <w:spacing w:after="0" w:line="240" w:lineRule="auto"/>
              <w:rPr>
                <w:rFonts w:ascii="Times New Roman" w:eastAsia="Times New Roman" w:hAnsi="Times New Roman" w:cs="Times New Roman"/>
                <w:sz w:val="24"/>
                <w:szCs w:val="24"/>
                <w:lang w:eastAsia="pl-PL"/>
              </w:rPr>
            </w:pPr>
            <w:r w:rsidRPr="002A38F2">
              <w:rPr>
                <w:rFonts w:ascii="Times New Roman" w:eastAsia="Times New Roman" w:hAnsi="Times New Roman" w:cs="Times New Roman"/>
                <w:sz w:val="24"/>
                <w:szCs w:val="24"/>
                <w:lang w:eastAsia="pl-PL"/>
              </w:rPr>
              <w:t>Okres udzielonej gwarancji</w:t>
            </w:r>
          </w:p>
        </w:tc>
        <w:tc>
          <w:tcPr>
            <w:tcW w:w="0" w:type="auto"/>
            <w:vAlign w:val="center"/>
            <w:hideMark/>
          </w:tcPr>
          <w:p w:rsidR="002A38F2" w:rsidRPr="002A38F2" w:rsidRDefault="002A38F2" w:rsidP="002A38F2">
            <w:pPr>
              <w:spacing w:after="0" w:line="240" w:lineRule="auto"/>
              <w:rPr>
                <w:rFonts w:ascii="Times New Roman" w:eastAsia="Times New Roman" w:hAnsi="Times New Roman" w:cs="Times New Roman"/>
                <w:sz w:val="24"/>
                <w:szCs w:val="24"/>
                <w:lang w:eastAsia="pl-PL"/>
              </w:rPr>
            </w:pPr>
            <w:r w:rsidRPr="002A38F2">
              <w:rPr>
                <w:rFonts w:ascii="Times New Roman" w:eastAsia="Times New Roman" w:hAnsi="Times New Roman" w:cs="Times New Roman"/>
                <w:sz w:val="24"/>
                <w:szCs w:val="24"/>
                <w:lang w:eastAsia="pl-PL"/>
              </w:rPr>
              <w:t>30</w:t>
            </w:r>
          </w:p>
        </w:tc>
      </w:tr>
      <w:tr w:rsidR="002A38F2" w:rsidRPr="002A38F2" w:rsidTr="002A38F2">
        <w:trPr>
          <w:tblCellSpacing w:w="15" w:type="dxa"/>
        </w:trPr>
        <w:tc>
          <w:tcPr>
            <w:tcW w:w="0" w:type="auto"/>
            <w:vAlign w:val="center"/>
            <w:hideMark/>
          </w:tcPr>
          <w:p w:rsidR="002A38F2" w:rsidRPr="002A38F2" w:rsidRDefault="002A38F2" w:rsidP="002A38F2">
            <w:pPr>
              <w:spacing w:after="0" w:line="240" w:lineRule="auto"/>
              <w:rPr>
                <w:rFonts w:ascii="Times New Roman" w:eastAsia="Times New Roman" w:hAnsi="Times New Roman" w:cs="Times New Roman"/>
                <w:sz w:val="24"/>
                <w:szCs w:val="24"/>
                <w:lang w:eastAsia="pl-PL"/>
              </w:rPr>
            </w:pPr>
            <w:r w:rsidRPr="002A38F2">
              <w:rPr>
                <w:rFonts w:ascii="Times New Roman" w:eastAsia="Times New Roman" w:hAnsi="Times New Roman" w:cs="Times New Roman"/>
                <w:sz w:val="24"/>
                <w:szCs w:val="24"/>
                <w:lang w:eastAsia="pl-PL"/>
              </w:rPr>
              <w:t>Doświadczenie kierowników robót</w:t>
            </w:r>
          </w:p>
        </w:tc>
        <w:tc>
          <w:tcPr>
            <w:tcW w:w="0" w:type="auto"/>
            <w:vAlign w:val="center"/>
            <w:hideMark/>
          </w:tcPr>
          <w:p w:rsidR="002A38F2" w:rsidRPr="002A38F2" w:rsidRDefault="002A38F2" w:rsidP="002A38F2">
            <w:pPr>
              <w:spacing w:after="0" w:line="240" w:lineRule="auto"/>
              <w:rPr>
                <w:rFonts w:ascii="Times New Roman" w:eastAsia="Times New Roman" w:hAnsi="Times New Roman" w:cs="Times New Roman"/>
                <w:sz w:val="24"/>
                <w:szCs w:val="24"/>
                <w:lang w:eastAsia="pl-PL"/>
              </w:rPr>
            </w:pPr>
            <w:r w:rsidRPr="002A38F2">
              <w:rPr>
                <w:rFonts w:ascii="Times New Roman" w:eastAsia="Times New Roman" w:hAnsi="Times New Roman" w:cs="Times New Roman"/>
                <w:sz w:val="24"/>
                <w:szCs w:val="24"/>
                <w:lang w:eastAsia="pl-PL"/>
              </w:rPr>
              <w:t>10</w:t>
            </w:r>
          </w:p>
        </w:tc>
      </w:tr>
    </w:tbl>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 xml:space="preserve">IV.2.3) Zastosowanie procedury, o której mowa w art. 24aa ust. 1 ustawy </w:t>
      </w:r>
      <w:proofErr w:type="spellStart"/>
      <w:r w:rsidRPr="002A38F2">
        <w:rPr>
          <w:rFonts w:ascii="Tahoma" w:eastAsia="Times New Roman" w:hAnsi="Tahoma" w:cs="Tahoma"/>
          <w:b/>
          <w:bCs/>
          <w:sz w:val="18"/>
          <w:szCs w:val="18"/>
          <w:lang w:eastAsia="pl-PL"/>
        </w:rPr>
        <w:t>Pzp</w:t>
      </w:r>
      <w:proofErr w:type="spellEnd"/>
      <w:r w:rsidRPr="002A38F2">
        <w:rPr>
          <w:rFonts w:ascii="Tahoma" w:eastAsia="Times New Roman" w:hAnsi="Tahoma" w:cs="Tahoma"/>
          <w:b/>
          <w:bCs/>
          <w:sz w:val="18"/>
          <w:szCs w:val="18"/>
          <w:lang w:eastAsia="pl-PL"/>
        </w:rPr>
        <w:t> </w:t>
      </w:r>
      <w:r w:rsidRPr="002A38F2">
        <w:rPr>
          <w:rFonts w:ascii="Tahoma" w:eastAsia="Times New Roman" w:hAnsi="Tahoma" w:cs="Tahoma"/>
          <w:sz w:val="18"/>
          <w:szCs w:val="18"/>
          <w:lang w:eastAsia="pl-PL"/>
        </w:rPr>
        <w:t>(przetarg nieograniczony) </w:t>
      </w:r>
      <w:r w:rsidRPr="002A38F2">
        <w:rPr>
          <w:rFonts w:ascii="Tahoma" w:eastAsia="Times New Roman" w:hAnsi="Tahoma" w:cs="Tahoma"/>
          <w:sz w:val="18"/>
          <w:szCs w:val="18"/>
          <w:lang w:eastAsia="pl-PL"/>
        </w:rPr>
        <w:br/>
        <w:t>tak </w:t>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IV.3) Negocjacje z ogłoszeniem, dialog konkurencyjny, partnerstwo innowacyjne </w:t>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lastRenderedPageBreak/>
        <w:t>IV.3.1) Informacje na temat negocjacji z ogłoszeniem</w:t>
      </w:r>
      <w:r w:rsidRPr="002A38F2">
        <w:rPr>
          <w:rFonts w:ascii="Tahoma" w:eastAsia="Times New Roman" w:hAnsi="Tahoma" w:cs="Tahoma"/>
          <w:sz w:val="18"/>
          <w:szCs w:val="18"/>
          <w:lang w:eastAsia="pl-PL"/>
        </w:rPr>
        <w:br/>
        <w:t>Minimalne wymagania, które muszą spełniać wszystkie oferty: </w:t>
      </w:r>
      <w:r w:rsidRPr="002A38F2">
        <w:rPr>
          <w:rFonts w:ascii="Tahoma" w:eastAsia="Times New Roman" w:hAnsi="Tahoma" w:cs="Tahoma"/>
          <w:sz w:val="18"/>
          <w:szCs w:val="18"/>
          <w:lang w:eastAsia="pl-PL"/>
        </w:rPr>
        <w:br/>
      </w:r>
      <w:r w:rsidRPr="002A38F2">
        <w:rPr>
          <w:rFonts w:ascii="Tahoma" w:eastAsia="Times New Roman" w:hAnsi="Tahoma" w:cs="Tahoma"/>
          <w:sz w:val="18"/>
          <w:szCs w:val="18"/>
          <w:lang w:eastAsia="pl-PL"/>
        </w:rPr>
        <w:br/>
        <w:t>Przewidziane jest zastrzeżenie prawa do udzielenia zamówienia na podstawie ofert wstępnych bez przeprowadzenia negocjacji nie </w:t>
      </w:r>
      <w:r w:rsidRPr="002A38F2">
        <w:rPr>
          <w:rFonts w:ascii="Tahoma" w:eastAsia="Times New Roman" w:hAnsi="Tahoma" w:cs="Tahoma"/>
          <w:sz w:val="18"/>
          <w:szCs w:val="18"/>
          <w:lang w:eastAsia="pl-PL"/>
        </w:rPr>
        <w:br/>
        <w:t>Przewidziany jest podział negocjacji na etapy w celu ograniczenia liczby ofert: nie </w:t>
      </w:r>
      <w:r w:rsidRPr="002A38F2">
        <w:rPr>
          <w:rFonts w:ascii="Tahoma" w:eastAsia="Times New Roman" w:hAnsi="Tahoma" w:cs="Tahoma"/>
          <w:sz w:val="18"/>
          <w:szCs w:val="18"/>
          <w:lang w:eastAsia="pl-PL"/>
        </w:rPr>
        <w:br/>
        <w:t>Należy podać informacje na temat etapów negocjacji (w tym liczbę etapów): </w:t>
      </w:r>
      <w:r w:rsidRPr="002A38F2">
        <w:rPr>
          <w:rFonts w:ascii="Tahoma" w:eastAsia="Times New Roman" w:hAnsi="Tahoma" w:cs="Tahoma"/>
          <w:sz w:val="18"/>
          <w:szCs w:val="18"/>
          <w:lang w:eastAsia="pl-PL"/>
        </w:rPr>
        <w:br/>
      </w:r>
      <w:r w:rsidRPr="002A38F2">
        <w:rPr>
          <w:rFonts w:ascii="Tahoma" w:eastAsia="Times New Roman" w:hAnsi="Tahoma" w:cs="Tahoma"/>
          <w:sz w:val="18"/>
          <w:szCs w:val="18"/>
          <w:lang w:eastAsia="pl-PL"/>
        </w:rPr>
        <w:br/>
        <w:t>Informacje dodatkowe </w:t>
      </w:r>
      <w:r w:rsidRPr="002A38F2">
        <w:rPr>
          <w:rFonts w:ascii="Tahoma" w:eastAsia="Times New Roman" w:hAnsi="Tahoma" w:cs="Tahoma"/>
          <w:sz w:val="18"/>
          <w:szCs w:val="18"/>
          <w:lang w:eastAsia="pl-PL"/>
        </w:rPr>
        <w:br/>
      </w:r>
      <w:r w:rsidRPr="002A38F2">
        <w:rPr>
          <w:rFonts w:ascii="Tahoma" w:eastAsia="Times New Roman" w:hAnsi="Tahoma" w:cs="Tahoma"/>
          <w:sz w:val="18"/>
          <w:szCs w:val="18"/>
          <w:lang w:eastAsia="pl-PL"/>
        </w:rPr>
        <w:br/>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IV.3.2) Informacje na temat dialogu konkurencyjnego</w:t>
      </w:r>
      <w:r w:rsidRPr="002A38F2">
        <w:rPr>
          <w:rFonts w:ascii="Tahoma" w:eastAsia="Times New Roman" w:hAnsi="Tahoma" w:cs="Tahoma"/>
          <w:sz w:val="18"/>
          <w:szCs w:val="18"/>
          <w:lang w:eastAsia="pl-PL"/>
        </w:rPr>
        <w:br/>
        <w:t>Opis potrzeb i wymagań zamawiającego lub informacja o sposobie uzyskania tego opisu: </w:t>
      </w:r>
      <w:r w:rsidRPr="002A38F2">
        <w:rPr>
          <w:rFonts w:ascii="Tahoma" w:eastAsia="Times New Roman" w:hAnsi="Tahoma" w:cs="Tahoma"/>
          <w:sz w:val="18"/>
          <w:szCs w:val="18"/>
          <w:lang w:eastAsia="pl-PL"/>
        </w:rPr>
        <w:br/>
      </w:r>
      <w:r w:rsidRPr="002A38F2">
        <w:rPr>
          <w:rFonts w:ascii="Tahoma" w:eastAsia="Times New Roman" w:hAnsi="Tahoma" w:cs="Tahoma"/>
          <w:sz w:val="18"/>
          <w:szCs w:val="18"/>
          <w:lang w:eastAsia="pl-PL"/>
        </w:rPr>
        <w:br/>
        <w:t>Informacja o wysokości nagród dla wykonawców, którzy podczas dialogu konkurencyjnego przedstawili rozwiązania stanowiące podstawę do składania ofert, jeżeli zamawiający przewiduje nagrody: </w:t>
      </w:r>
      <w:r w:rsidRPr="002A38F2">
        <w:rPr>
          <w:rFonts w:ascii="Tahoma" w:eastAsia="Times New Roman" w:hAnsi="Tahoma" w:cs="Tahoma"/>
          <w:sz w:val="18"/>
          <w:szCs w:val="18"/>
          <w:lang w:eastAsia="pl-PL"/>
        </w:rPr>
        <w:br/>
      </w:r>
      <w:r w:rsidRPr="002A38F2">
        <w:rPr>
          <w:rFonts w:ascii="Tahoma" w:eastAsia="Times New Roman" w:hAnsi="Tahoma" w:cs="Tahoma"/>
          <w:sz w:val="18"/>
          <w:szCs w:val="18"/>
          <w:lang w:eastAsia="pl-PL"/>
        </w:rPr>
        <w:br/>
        <w:t>Wstępny harmonogram postępowania: </w:t>
      </w:r>
      <w:r w:rsidRPr="002A38F2">
        <w:rPr>
          <w:rFonts w:ascii="Tahoma" w:eastAsia="Times New Roman" w:hAnsi="Tahoma" w:cs="Tahoma"/>
          <w:sz w:val="18"/>
          <w:szCs w:val="18"/>
          <w:lang w:eastAsia="pl-PL"/>
        </w:rPr>
        <w:br/>
      </w:r>
      <w:r w:rsidRPr="002A38F2">
        <w:rPr>
          <w:rFonts w:ascii="Tahoma" w:eastAsia="Times New Roman" w:hAnsi="Tahoma" w:cs="Tahoma"/>
          <w:sz w:val="18"/>
          <w:szCs w:val="18"/>
          <w:lang w:eastAsia="pl-PL"/>
        </w:rPr>
        <w:br/>
        <w:t>Podział dialogu na etapy w celu ograniczenia liczby rozwiązań: nie </w:t>
      </w:r>
      <w:r w:rsidRPr="002A38F2">
        <w:rPr>
          <w:rFonts w:ascii="Tahoma" w:eastAsia="Times New Roman" w:hAnsi="Tahoma" w:cs="Tahoma"/>
          <w:sz w:val="18"/>
          <w:szCs w:val="18"/>
          <w:lang w:eastAsia="pl-PL"/>
        </w:rPr>
        <w:br/>
        <w:t>Należy podać informacje na temat etapów dialogu: </w:t>
      </w:r>
      <w:r w:rsidRPr="002A38F2">
        <w:rPr>
          <w:rFonts w:ascii="Tahoma" w:eastAsia="Times New Roman" w:hAnsi="Tahoma" w:cs="Tahoma"/>
          <w:sz w:val="18"/>
          <w:szCs w:val="18"/>
          <w:lang w:eastAsia="pl-PL"/>
        </w:rPr>
        <w:br/>
      </w:r>
      <w:r w:rsidRPr="002A38F2">
        <w:rPr>
          <w:rFonts w:ascii="Tahoma" w:eastAsia="Times New Roman" w:hAnsi="Tahoma" w:cs="Tahoma"/>
          <w:sz w:val="18"/>
          <w:szCs w:val="18"/>
          <w:lang w:eastAsia="pl-PL"/>
        </w:rPr>
        <w:br/>
      </w:r>
      <w:r w:rsidRPr="002A38F2">
        <w:rPr>
          <w:rFonts w:ascii="Tahoma" w:eastAsia="Times New Roman" w:hAnsi="Tahoma" w:cs="Tahoma"/>
          <w:sz w:val="18"/>
          <w:szCs w:val="18"/>
          <w:lang w:eastAsia="pl-PL"/>
        </w:rPr>
        <w:br/>
        <w:t>Informacje dodatkowe: </w:t>
      </w:r>
      <w:r w:rsidRPr="002A38F2">
        <w:rPr>
          <w:rFonts w:ascii="Tahoma" w:eastAsia="Times New Roman" w:hAnsi="Tahoma" w:cs="Tahoma"/>
          <w:sz w:val="18"/>
          <w:szCs w:val="18"/>
          <w:lang w:eastAsia="pl-PL"/>
        </w:rPr>
        <w:br/>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IV.3.3) Informacje na temat partnerstwa innowacyjnego</w:t>
      </w:r>
      <w:r w:rsidRPr="002A38F2">
        <w:rPr>
          <w:rFonts w:ascii="Tahoma" w:eastAsia="Times New Roman" w:hAnsi="Tahoma" w:cs="Tahoma"/>
          <w:sz w:val="18"/>
          <w:szCs w:val="18"/>
          <w:lang w:eastAsia="pl-PL"/>
        </w:rPr>
        <w:br/>
        <w:t>Elementy opisu przedmiotu zamówienia definiujące minimalne wymagania, którym muszą odpowiadać wszystkie oferty: </w:t>
      </w:r>
      <w:r w:rsidRPr="002A38F2">
        <w:rPr>
          <w:rFonts w:ascii="Tahoma" w:eastAsia="Times New Roman" w:hAnsi="Tahoma" w:cs="Tahoma"/>
          <w:sz w:val="18"/>
          <w:szCs w:val="18"/>
          <w:lang w:eastAsia="pl-PL"/>
        </w:rPr>
        <w:br/>
      </w:r>
      <w:r w:rsidRPr="002A38F2">
        <w:rPr>
          <w:rFonts w:ascii="Tahoma" w:eastAsia="Times New Roman" w:hAnsi="Tahoma" w:cs="Tahoma"/>
          <w:sz w:val="18"/>
          <w:szCs w:val="18"/>
          <w:lang w:eastAsia="pl-PL"/>
        </w:rPr>
        <w:br/>
        <w:t>Podział negocjacji na etapy w celu ograniczeniu liczby ofert podlegających negocjacjom poprzez zastosowanie kryteriów oceny ofert wskazanych w specyfikacji istotnych warunków zamówienia: </w:t>
      </w:r>
      <w:r w:rsidRPr="002A38F2">
        <w:rPr>
          <w:rFonts w:ascii="Tahoma" w:eastAsia="Times New Roman" w:hAnsi="Tahoma" w:cs="Tahoma"/>
          <w:sz w:val="18"/>
          <w:szCs w:val="18"/>
          <w:lang w:eastAsia="pl-PL"/>
        </w:rPr>
        <w:br/>
      </w:r>
      <w:r w:rsidRPr="002A38F2">
        <w:rPr>
          <w:rFonts w:ascii="Tahoma" w:eastAsia="Times New Roman" w:hAnsi="Tahoma" w:cs="Tahoma"/>
          <w:sz w:val="18"/>
          <w:szCs w:val="18"/>
          <w:lang w:eastAsia="pl-PL"/>
        </w:rPr>
        <w:lastRenderedPageBreak/>
        <w:t>nie </w:t>
      </w:r>
      <w:r w:rsidRPr="002A38F2">
        <w:rPr>
          <w:rFonts w:ascii="Tahoma" w:eastAsia="Times New Roman" w:hAnsi="Tahoma" w:cs="Tahoma"/>
          <w:sz w:val="18"/>
          <w:szCs w:val="18"/>
          <w:lang w:eastAsia="pl-PL"/>
        </w:rPr>
        <w:br/>
        <w:t>Informacje dodatkowe: </w:t>
      </w:r>
      <w:r w:rsidRPr="002A38F2">
        <w:rPr>
          <w:rFonts w:ascii="Tahoma" w:eastAsia="Times New Roman" w:hAnsi="Tahoma" w:cs="Tahoma"/>
          <w:sz w:val="18"/>
          <w:szCs w:val="18"/>
          <w:lang w:eastAsia="pl-PL"/>
        </w:rPr>
        <w:br/>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IV.4) Licytacja elektroniczna </w:t>
      </w:r>
      <w:r w:rsidRPr="002A38F2">
        <w:rPr>
          <w:rFonts w:ascii="Tahoma" w:eastAsia="Times New Roman" w:hAnsi="Tahoma" w:cs="Tahoma"/>
          <w:sz w:val="18"/>
          <w:szCs w:val="18"/>
          <w:lang w:eastAsia="pl-PL"/>
        </w:rPr>
        <w:br/>
        <w:t>Adres strony internetowej, na której będzie prowadzona licytacja elektroniczna: </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Adres strony internetowej, na której jest dostępny opis przedmiotu zamówienia w licytacji elektronicznej: </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Wymagania dotyczące rejestracji i identyfikacji wykonawców w licytacji elektronicznej, w tym wymagania techniczne urządzeń informatycznych: </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Sposób postępowania w toku licytacji elektronicznej, w tym określenie minimalnych wysokości postąpień: </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Informacje o liczbie etapów licytacji elektronicznej i czasie ich trwania:</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A38F2" w:rsidRPr="002A38F2" w:rsidTr="002A38F2">
        <w:trPr>
          <w:tblCellSpacing w:w="15" w:type="dxa"/>
        </w:trPr>
        <w:tc>
          <w:tcPr>
            <w:tcW w:w="0" w:type="auto"/>
            <w:vAlign w:val="center"/>
            <w:hideMark/>
          </w:tcPr>
          <w:p w:rsidR="002A38F2" w:rsidRPr="002A38F2" w:rsidRDefault="002A38F2" w:rsidP="002A38F2">
            <w:pPr>
              <w:spacing w:after="0" w:line="240" w:lineRule="auto"/>
              <w:rPr>
                <w:rFonts w:ascii="Times New Roman" w:eastAsia="Times New Roman" w:hAnsi="Times New Roman" w:cs="Times New Roman"/>
                <w:sz w:val="24"/>
                <w:szCs w:val="24"/>
                <w:lang w:eastAsia="pl-PL"/>
              </w:rPr>
            </w:pPr>
            <w:r w:rsidRPr="002A38F2">
              <w:rPr>
                <w:rFonts w:ascii="Times New Roman" w:eastAsia="Times New Roman" w:hAnsi="Times New Roman" w:cs="Times New Roman"/>
                <w:sz w:val="24"/>
                <w:szCs w:val="24"/>
                <w:lang w:eastAsia="pl-PL"/>
              </w:rPr>
              <w:t>etap nr</w:t>
            </w:r>
          </w:p>
        </w:tc>
        <w:tc>
          <w:tcPr>
            <w:tcW w:w="0" w:type="auto"/>
            <w:vAlign w:val="center"/>
            <w:hideMark/>
          </w:tcPr>
          <w:p w:rsidR="002A38F2" w:rsidRPr="002A38F2" w:rsidRDefault="002A38F2" w:rsidP="002A38F2">
            <w:pPr>
              <w:spacing w:after="0" w:line="240" w:lineRule="auto"/>
              <w:rPr>
                <w:rFonts w:ascii="Times New Roman" w:eastAsia="Times New Roman" w:hAnsi="Times New Roman" w:cs="Times New Roman"/>
                <w:sz w:val="24"/>
                <w:szCs w:val="24"/>
                <w:lang w:eastAsia="pl-PL"/>
              </w:rPr>
            </w:pPr>
            <w:r w:rsidRPr="002A38F2">
              <w:rPr>
                <w:rFonts w:ascii="Times New Roman" w:eastAsia="Times New Roman" w:hAnsi="Times New Roman" w:cs="Times New Roman"/>
                <w:sz w:val="24"/>
                <w:szCs w:val="24"/>
                <w:lang w:eastAsia="pl-PL"/>
              </w:rPr>
              <w:t>czas trwania etapu</w:t>
            </w:r>
          </w:p>
        </w:tc>
      </w:tr>
      <w:tr w:rsidR="002A38F2" w:rsidRPr="002A38F2" w:rsidTr="002A38F2">
        <w:trPr>
          <w:tblCellSpacing w:w="15" w:type="dxa"/>
        </w:trPr>
        <w:tc>
          <w:tcPr>
            <w:tcW w:w="0" w:type="auto"/>
            <w:vAlign w:val="center"/>
            <w:hideMark/>
          </w:tcPr>
          <w:p w:rsidR="002A38F2" w:rsidRPr="002A38F2" w:rsidRDefault="002A38F2" w:rsidP="002A38F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A38F2" w:rsidRPr="002A38F2" w:rsidRDefault="002A38F2" w:rsidP="002A38F2">
            <w:pPr>
              <w:spacing w:after="0" w:line="240" w:lineRule="auto"/>
              <w:rPr>
                <w:rFonts w:ascii="Times New Roman" w:eastAsia="Times New Roman" w:hAnsi="Times New Roman" w:cs="Times New Roman"/>
                <w:sz w:val="20"/>
                <w:szCs w:val="20"/>
                <w:lang w:eastAsia="pl-PL"/>
              </w:rPr>
            </w:pPr>
          </w:p>
        </w:tc>
      </w:tr>
    </w:tbl>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br/>
        <w:t>Wykonawcy, którzy nie złożyli nowych postąpień, zostaną zakwalifikowani do następnego etapu: nie</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Termin otwarcia licytacji elektronicznej: </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t>Termin i warunki zamknięcia licytacji elektronicznej: </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br/>
        <w:t>Istotne dla stron postanowienia, które zostaną wprowadzone do treści zawieranej umowy w sprawie zamówienia publicznego, albo ogólne warunki umowy, albo wzór umowy: </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br/>
        <w:t>Wymagania dotyczące zabezpieczenia należytego wykonania umowy: </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sz w:val="18"/>
          <w:szCs w:val="18"/>
          <w:lang w:eastAsia="pl-PL"/>
        </w:rPr>
        <w:br/>
        <w:t>Informacje dodatkowe: </w:t>
      </w:r>
    </w:p>
    <w:p w:rsidR="002A38F2" w:rsidRPr="002A38F2" w:rsidRDefault="002A38F2" w:rsidP="002A38F2">
      <w:pPr>
        <w:spacing w:after="0" w:line="450" w:lineRule="atLeast"/>
        <w:rPr>
          <w:rFonts w:ascii="Tahoma" w:eastAsia="Times New Roman" w:hAnsi="Tahoma" w:cs="Tahoma"/>
          <w:sz w:val="18"/>
          <w:szCs w:val="18"/>
          <w:lang w:eastAsia="pl-PL"/>
        </w:rPr>
      </w:pPr>
      <w:r w:rsidRPr="002A38F2">
        <w:rPr>
          <w:rFonts w:ascii="Tahoma" w:eastAsia="Times New Roman" w:hAnsi="Tahoma" w:cs="Tahoma"/>
          <w:b/>
          <w:bCs/>
          <w:sz w:val="18"/>
          <w:szCs w:val="18"/>
          <w:lang w:eastAsia="pl-PL"/>
        </w:rPr>
        <w:t>IV.5) ZMIANA UMOWY</w:t>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Przewiduje się istotne zmiany postanowień zawartej umowy w stosunku do treści oferty, na podstawie której dokonano wyboru wykonawcy:</w:t>
      </w:r>
      <w:r w:rsidRPr="002A38F2">
        <w:rPr>
          <w:rFonts w:ascii="Tahoma" w:eastAsia="Times New Roman" w:hAnsi="Tahoma" w:cs="Tahoma"/>
          <w:sz w:val="18"/>
          <w:szCs w:val="18"/>
          <w:lang w:eastAsia="pl-PL"/>
        </w:rPr>
        <w:t> tak </w:t>
      </w:r>
      <w:r w:rsidRPr="002A38F2">
        <w:rPr>
          <w:rFonts w:ascii="Tahoma" w:eastAsia="Times New Roman" w:hAnsi="Tahoma" w:cs="Tahoma"/>
          <w:sz w:val="18"/>
          <w:szCs w:val="18"/>
          <w:lang w:eastAsia="pl-PL"/>
        </w:rPr>
        <w:br/>
        <w:t>Należy wskazać zakres, charakter zmian oraz warunki wprowadzenia zmian: </w:t>
      </w:r>
      <w:r w:rsidRPr="002A38F2">
        <w:rPr>
          <w:rFonts w:ascii="Tahoma" w:eastAsia="Times New Roman" w:hAnsi="Tahoma" w:cs="Tahoma"/>
          <w:sz w:val="18"/>
          <w:szCs w:val="18"/>
          <w:lang w:eastAsia="pl-PL"/>
        </w:rPr>
        <w:br/>
        <w:t xml:space="preserve">Zmiany do umowy mogą dotyczyć: 1) wynagrodzenia (ceny) oraz przedmiotu umowy: a) jeżeli dla należytego wykonania zamówienia konieczne będzie wykonanie robót zamiennych lub zaniechanie części robót. Zmiana wynagrodzenia nastąpi w oparciu o postanowienia umowy. Podstawę dla zaniechania robót , robót zamiennych lub dodatkowych stanowić może jedynie protokół konieczności, z którego wynikać będzie, że wykonanie </w:t>
      </w:r>
      <w:r w:rsidRPr="002A38F2">
        <w:rPr>
          <w:rFonts w:ascii="Tahoma" w:eastAsia="Times New Roman" w:hAnsi="Tahoma" w:cs="Tahoma"/>
          <w:sz w:val="18"/>
          <w:szCs w:val="18"/>
          <w:lang w:eastAsia="pl-PL"/>
        </w:rPr>
        <w:lastRenderedPageBreak/>
        <w:t xml:space="preserve">określonej części robót zgodnie z dokumentacją jest niemożliwe lub niecelowe lub konieczne jest wykonanie robót zamiennych albo dodatkowych z uwagi na wymogi sztuki budowlanej i wiedzy technicznej. Protokół konieczności powinien być podpisany co najmniej przez Wykonawcę , w tym kierownika budowy, Zamawiającego, inspektora nadzoru oraz w razie potrzeby zmian w dokumentacji projektowej zawierać stanowisko projektanta o zasadności dokonania zmian w dokumentacji, b) w przypadku urzędowej zmiany stawki podatku VAT (zmiana dot. będzie zmiany wynagrodzenia z uwzględnieniem znowelizowanej stawki, w zakresie robót realizowanych po wejściu w życie przedmiotowej zmiany stawki podatku), c) w przypadku gdy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lub specyfikacją techniczną wykonania i odbioru robót stanowiłoby wadę w prawidłowym funkcjonowaniu obiektu. d) w przypadku ubiegania się przez Zamawiającego o dodatkowe środki zewnętrzne – w zakresie wymaganym w procesie aplikowania o w/w środki, bądź w zakresie wynikającym z umowy o dofinansowanie. 2) terminu wykonania zamówienia: a) jeżeli wykonanie robót zamiennych ze względu na zasady wiedzy technicznej i sztuki budowlanej lub konieczność sporządzenia i uzgodnienia dodatkowej dokumentacji wymaga dodatkowego czasu ponad termin wynikający z umowy, b) jeżeli wykonie zamówienia dodatkowego wpłynie na termin wykonania zamówienia </w:t>
      </w:r>
      <w:proofErr w:type="spellStart"/>
      <w:r w:rsidRPr="002A38F2">
        <w:rPr>
          <w:rFonts w:ascii="Tahoma" w:eastAsia="Times New Roman" w:hAnsi="Tahoma" w:cs="Tahoma"/>
          <w:sz w:val="18"/>
          <w:szCs w:val="18"/>
          <w:lang w:eastAsia="pl-PL"/>
        </w:rPr>
        <w:t>podstawowego,c</w:t>
      </w:r>
      <w:proofErr w:type="spellEnd"/>
      <w:r w:rsidRPr="002A38F2">
        <w:rPr>
          <w:rFonts w:ascii="Tahoma" w:eastAsia="Times New Roman" w:hAnsi="Tahoma" w:cs="Tahoma"/>
          <w:sz w:val="18"/>
          <w:szCs w:val="18"/>
          <w:lang w:eastAsia="pl-PL"/>
        </w:rPr>
        <w:t xml:space="preserve">) na skutek okoliczności wynikających z tzw. „siły wyższej” lub wymogów środowiskowych, lub uwarunkowań prawnych i administracyjnych. d) jeżeli warunki atmosferyczne uniemożliwiają prowadzenie robót budowlanych zgodnie z wymaganiami opisanymi w specyfikacji technicznej lub sztuką budowlaną. Wstrzymanie robót z tego powodu musi być potwierdzone w dzienniku budowy i zaakceptowane przez inspektora nadzoru. Wstrzymanie robót budowlanych ze względu na warunki atmosferyczne typowe (właściwe) dla danej pory roku i miesiąca, lub zła organizacja robót nie uzasadnia zmiany umowy, e) w przypadku zaistnienia na placu budowy niezinwentaryzowanych kolizji bądź innych przeszkód (np. niewybuchy, znaleziska archeologiczne itp.), f) w przypadku aplikowania przez Zamawiającego o środki zewnętrzne – o okres odpowiadający wymogom procesu aplikacyjnego, bądź umowy dot. zewnętrznego dofinansowania, g) w przypadku niezawinionego przez żadną ze stron umowy przedłużenia się procedur prawnych, administracyjnych, działań gestorów sieci itp. Uwaga: Wydłużenie terminu może nastąpić maksymalnie o okres odpowiadający odpowiednio okresowi trwania niesprzyjających warunków bądź okres konieczny do usunięcia przeszkód faktycznych, prawnych, administracyjnych itp. będących przesłanką do wydłużenia terminu. Inne zmiany dot. niemożliwych do przewidzenia okoliczności jak np. zmiana kierownika budowy, kierowników robót (choroby, przypadki losowe </w:t>
      </w:r>
      <w:r w:rsidRPr="002A38F2">
        <w:rPr>
          <w:rFonts w:ascii="Tahoma" w:eastAsia="Times New Roman" w:hAnsi="Tahoma" w:cs="Tahoma"/>
          <w:sz w:val="18"/>
          <w:szCs w:val="18"/>
          <w:lang w:eastAsia="pl-PL"/>
        </w:rPr>
        <w:lastRenderedPageBreak/>
        <w:t>utrata uprawnień itp.), może nastąpić jedynie po pisemnym potwierdzeniu przez Zamawiającego bez konieczności podpisywania aneksów. </w:t>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IV.6) INFORMACJE ADMINISTRACYJNE </w:t>
      </w:r>
      <w:r w:rsidRPr="002A38F2">
        <w:rPr>
          <w:rFonts w:ascii="Tahoma" w:eastAsia="Times New Roman" w:hAnsi="Tahoma" w:cs="Tahoma"/>
          <w:sz w:val="18"/>
          <w:szCs w:val="18"/>
          <w:lang w:eastAsia="pl-PL"/>
        </w:rPr>
        <w:br/>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IV.6.1) Sposób udostępniania informacji o charakterze poufnym </w:t>
      </w:r>
      <w:r w:rsidRPr="002A38F2">
        <w:rPr>
          <w:rFonts w:ascii="Tahoma" w:eastAsia="Times New Roman" w:hAnsi="Tahoma" w:cs="Tahoma"/>
          <w:i/>
          <w:iCs/>
          <w:sz w:val="18"/>
          <w:szCs w:val="18"/>
          <w:lang w:eastAsia="pl-PL"/>
        </w:rPr>
        <w:t>(jeżeli dotyczy): </w:t>
      </w:r>
      <w:r w:rsidRPr="002A38F2">
        <w:rPr>
          <w:rFonts w:ascii="Tahoma" w:eastAsia="Times New Roman" w:hAnsi="Tahoma" w:cs="Tahoma"/>
          <w:sz w:val="18"/>
          <w:szCs w:val="18"/>
          <w:lang w:eastAsia="pl-PL"/>
        </w:rPr>
        <w:br/>
        <w:t xml:space="preserve">przedmiotowa kwestia uregulowana została w § 11a. oraz w § 14 pkt 14 </w:t>
      </w:r>
      <w:proofErr w:type="spellStart"/>
      <w:r w:rsidRPr="002A38F2">
        <w:rPr>
          <w:rFonts w:ascii="Tahoma" w:eastAsia="Times New Roman" w:hAnsi="Tahoma" w:cs="Tahoma"/>
          <w:sz w:val="18"/>
          <w:szCs w:val="18"/>
          <w:lang w:eastAsia="pl-PL"/>
        </w:rPr>
        <w:t>siwz</w:t>
      </w:r>
      <w:proofErr w:type="spellEnd"/>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Środki służące ochronie informacji o charakterze poufnym</w:t>
      </w:r>
      <w:r w:rsidRPr="002A38F2">
        <w:rPr>
          <w:rFonts w:ascii="Tahoma" w:eastAsia="Times New Roman" w:hAnsi="Tahoma" w:cs="Tahoma"/>
          <w:sz w:val="18"/>
          <w:szCs w:val="18"/>
          <w:lang w:eastAsia="pl-PL"/>
        </w:rPr>
        <w:br/>
        <w:t xml:space="preserve">przedmiotowa kwestia uregulowana została w § 11a. oraz w § 14 pkt 14 </w:t>
      </w:r>
      <w:proofErr w:type="spellStart"/>
      <w:r w:rsidRPr="002A38F2">
        <w:rPr>
          <w:rFonts w:ascii="Tahoma" w:eastAsia="Times New Roman" w:hAnsi="Tahoma" w:cs="Tahoma"/>
          <w:sz w:val="18"/>
          <w:szCs w:val="18"/>
          <w:lang w:eastAsia="pl-PL"/>
        </w:rPr>
        <w:t>siwz</w:t>
      </w:r>
      <w:proofErr w:type="spellEnd"/>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IV.6.2) Termin składania ofert lub wniosków o dopuszczenie do udziału w postępowaniu: </w:t>
      </w:r>
      <w:r w:rsidRPr="002A38F2">
        <w:rPr>
          <w:rFonts w:ascii="Tahoma" w:eastAsia="Times New Roman" w:hAnsi="Tahoma" w:cs="Tahoma"/>
          <w:sz w:val="18"/>
          <w:szCs w:val="18"/>
          <w:lang w:eastAsia="pl-PL"/>
        </w:rPr>
        <w:br/>
        <w:t>Data: 05/04/2017, godzina: 09:00, </w:t>
      </w:r>
      <w:r w:rsidRPr="002A38F2">
        <w:rPr>
          <w:rFonts w:ascii="Tahoma" w:eastAsia="Times New Roman" w:hAnsi="Tahoma" w:cs="Tahoma"/>
          <w:sz w:val="18"/>
          <w:szCs w:val="18"/>
          <w:lang w:eastAsia="pl-PL"/>
        </w:rPr>
        <w:br/>
        <w:t>Skrócenie terminu składania wniosków, ze względu na pilną potrzebę udzielenia zamówienia (przetarg nieograniczony, przetarg ograniczony, negocjacje z ogłoszeniem): </w:t>
      </w:r>
      <w:r w:rsidRPr="002A38F2">
        <w:rPr>
          <w:rFonts w:ascii="Tahoma" w:eastAsia="Times New Roman" w:hAnsi="Tahoma" w:cs="Tahoma"/>
          <w:sz w:val="18"/>
          <w:szCs w:val="18"/>
          <w:lang w:eastAsia="pl-PL"/>
        </w:rPr>
        <w:br/>
        <w:t>nie </w:t>
      </w:r>
      <w:r w:rsidRPr="002A38F2">
        <w:rPr>
          <w:rFonts w:ascii="Tahoma" w:eastAsia="Times New Roman" w:hAnsi="Tahoma" w:cs="Tahoma"/>
          <w:sz w:val="18"/>
          <w:szCs w:val="18"/>
          <w:lang w:eastAsia="pl-PL"/>
        </w:rPr>
        <w:br/>
        <w:t>Wskazać powody: </w:t>
      </w:r>
      <w:r w:rsidRPr="002A38F2">
        <w:rPr>
          <w:rFonts w:ascii="Tahoma" w:eastAsia="Times New Roman" w:hAnsi="Tahoma" w:cs="Tahoma"/>
          <w:sz w:val="18"/>
          <w:szCs w:val="18"/>
          <w:lang w:eastAsia="pl-PL"/>
        </w:rPr>
        <w:br/>
      </w:r>
      <w:r w:rsidRPr="002A38F2">
        <w:rPr>
          <w:rFonts w:ascii="Tahoma" w:eastAsia="Times New Roman" w:hAnsi="Tahoma" w:cs="Tahoma"/>
          <w:sz w:val="18"/>
          <w:szCs w:val="18"/>
          <w:lang w:eastAsia="pl-PL"/>
        </w:rPr>
        <w:br/>
        <w:t>Język lub języki, w jakich mogą być sporządzane oferty lub wnioski o dopuszczenie do udziału w postępowaniu </w:t>
      </w:r>
      <w:r w:rsidRPr="002A38F2">
        <w:rPr>
          <w:rFonts w:ascii="Tahoma" w:eastAsia="Times New Roman" w:hAnsi="Tahoma" w:cs="Tahoma"/>
          <w:sz w:val="18"/>
          <w:szCs w:val="18"/>
          <w:lang w:eastAsia="pl-PL"/>
        </w:rPr>
        <w:br/>
        <w:t>&gt; język polski</w:t>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IV.6.3) Termin związania ofertą: </w:t>
      </w:r>
      <w:r w:rsidRPr="002A38F2">
        <w:rPr>
          <w:rFonts w:ascii="Tahoma" w:eastAsia="Times New Roman" w:hAnsi="Tahoma" w:cs="Tahoma"/>
          <w:sz w:val="18"/>
          <w:szCs w:val="18"/>
          <w:lang w:eastAsia="pl-PL"/>
        </w:rPr>
        <w:t>okres w dniach: 30 (od ostatecznego terminu składania ofert) </w:t>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A38F2">
        <w:rPr>
          <w:rFonts w:ascii="Tahoma" w:eastAsia="Times New Roman" w:hAnsi="Tahoma" w:cs="Tahoma"/>
          <w:sz w:val="18"/>
          <w:szCs w:val="18"/>
          <w:lang w:eastAsia="pl-PL"/>
        </w:rPr>
        <w:t> nie </w:t>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A38F2">
        <w:rPr>
          <w:rFonts w:ascii="Tahoma" w:eastAsia="Times New Roman" w:hAnsi="Tahoma" w:cs="Tahoma"/>
          <w:sz w:val="18"/>
          <w:szCs w:val="18"/>
          <w:lang w:eastAsia="pl-PL"/>
        </w:rPr>
        <w:t> nie </w:t>
      </w:r>
      <w:r w:rsidRPr="002A38F2">
        <w:rPr>
          <w:rFonts w:ascii="Tahoma" w:eastAsia="Times New Roman" w:hAnsi="Tahoma" w:cs="Tahoma"/>
          <w:sz w:val="18"/>
          <w:szCs w:val="18"/>
          <w:lang w:eastAsia="pl-PL"/>
        </w:rPr>
        <w:br/>
      </w:r>
      <w:r w:rsidRPr="002A38F2">
        <w:rPr>
          <w:rFonts w:ascii="Tahoma" w:eastAsia="Times New Roman" w:hAnsi="Tahoma" w:cs="Tahoma"/>
          <w:b/>
          <w:bCs/>
          <w:sz w:val="18"/>
          <w:szCs w:val="18"/>
          <w:lang w:eastAsia="pl-PL"/>
        </w:rPr>
        <w:t>IV.6.6) Informacje dodatkowe:</w:t>
      </w:r>
    </w:p>
    <w:p w:rsidR="002A38F2" w:rsidRPr="002A38F2" w:rsidRDefault="002A38F2" w:rsidP="002A38F2">
      <w:pPr>
        <w:spacing w:after="240" w:line="240" w:lineRule="auto"/>
        <w:rPr>
          <w:rFonts w:ascii="Tahoma" w:eastAsia="Times New Roman" w:hAnsi="Tahoma" w:cs="Tahoma"/>
          <w:sz w:val="18"/>
          <w:szCs w:val="18"/>
          <w:lang w:eastAsia="pl-PL"/>
        </w:rPr>
      </w:pPr>
    </w:p>
    <w:p w:rsidR="00FA2401" w:rsidRDefault="002A38F2" w:rsidP="002A38F2">
      <w:r w:rsidRPr="002A38F2">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3" name="Obraz 3"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A38F2">
        <w:rPr>
          <w:rFonts w:ascii="Times New Roman" w:eastAsia="Times New Roman" w:hAnsi="Times New Roman" w:cs="Times New Roman"/>
          <w:sz w:val="24"/>
          <w:szCs w:val="24"/>
          <w:lang w:eastAsia="pl-PL"/>
        </w:rPr>
        <w:t> </w:t>
      </w:r>
      <w:r w:rsidRPr="002A38F2">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A38F2">
        <w:rPr>
          <w:rFonts w:ascii="Times New Roman" w:eastAsia="Times New Roman" w:hAnsi="Times New Roman" w:cs="Times New Roman"/>
          <w:sz w:val="24"/>
          <w:szCs w:val="24"/>
          <w:lang w:eastAsia="pl-PL"/>
        </w:rPr>
        <w:t> </w:t>
      </w:r>
      <w:r w:rsidRPr="002A38F2">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1" name="Obraz 1"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0" w:name="_GoBack"/>
      <w:bookmarkEnd w:id="0"/>
    </w:p>
    <w:sectPr w:rsidR="00FA2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F2"/>
    <w:rsid w:val="002A38F2"/>
    <w:rsid w:val="00E55BCA"/>
    <w:rsid w:val="00FA2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ED9B5-AC24-4300-8B11-AA5E18FF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A38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A38F2"/>
    <w:rPr>
      <w:color w:val="0000FF"/>
      <w:u w:val="single"/>
    </w:rPr>
  </w:style>
  <w:style w:type="character" w:customStyle="1" w:styleId="apple-converted-space">
    <w:name w:val="apple-converted-space"/>
    <w:basedOn w:val="Domylnaczcionkaakapitu"/>
    <w:rsid w:val="002A3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892099">
      <w:bodyDiv w:val="1"/>
      <w:marLeft w:val="0"/>
      <w:marRight w:val="0"/>
      <w:marTop w:val="0"/>
      <w:marBottom w:val="0"/>
      <w:divBdr>
        <w:top w:val="none" w:sz="0" w:space="0" w:color="auto"/>
        <w:left w:val="none" w:sz="0" w:space="0" w:color="auto"/>
        <w:bottom w:val="none" w:sz="0" w:space="0" w:color="auto"/>
        <w:right w:val="none" w:sz="0" w:space="0" w:color="auto"/>
      </w:divBdr>
      <w:divsChild>
        <w:div w:id="1118719121">
          <w:marLeft w:val="0"/>
          <w:marRight w:val="0"/>
          <w:marTop w:val="0"/>
          <w:marBottom w:val="0"/>
          <w:divBdr>
            <w:top w:val="none" w:sz="0" w:space="0" w:color="auto"/>
            <w:left w:val="none" w:sz="0" w:space="0" w:color="auto"/>
            <w:bottom w:val="none" w:sz="0" w:space="0" w:color="auto"/>
            <w:right w:val="none" w:sz="0" w:space="0" w:color="auto"/>
          </w:divBdr>
          <w:divsChild>
            <w:div w:id="1506552953">
              <w:marLeft w:val="0"/>
              <w:marRight w:val="0"/>
              <w:marTop w:val="0"/>
              <w:marBottom w:val="0"/>
              <w:divBdr>
                <w:top w:val="none" w:sz="0" w:space="0" w:color="auto"/>
                <w:left w:val="none" w:sz="0" w:space="0" w:color="auto"/>
                <w:bottom w:val="none" w:sz="0" w:space="0" w:color="auto"/>
                <w:right w:val="none" w:sz="0" w:space="0" w:color="auto"/>
              </w:divBdr>
              <w:divsChild>
                <w:div w:id="445462307">
                  <w:marLeft w:val="0"/>
                  <w:marRight w:val="0"/>
                  <w:marTop w:val="0"/>
                  <w:marBottom w:val="0"/>
                  <w:divBdr>
                    <w:top w:val="none" w:sz="0" w:space="0" w:color="auto"/>
                    <w:left w:val="none" w:sz="0" w:space="0" w:color="auto"/>
                    <w:bottom w:val="none" w:sz="0" w:space="0" w:color="auto"/>
                    <w:right w:val="none" w:sz="0" w:space="0" w:color="auto"/>
                  </w:divBdr>
                  <w:divsChild>
                    <w:div w:id="429811808">
                      <w:marLeft w:val="0"/>
                      <w:marRight w:val="0"/>
                      <w:marTop w:val="0"/>
                      <w:marBottom w:val="0"/>
                      <w:divBdr>
                        <w:top w:val="none" w:sz="0" w:space="0" w:color="auto"/>
                        <w:left w:val="none" w:sz="0" w:space="0" w:color="auto"/>
                        <w:bottom w:val="none" w:sz="0" w:space="0" w:color="auto"/>
                        <w:right w:val="none" w:sz="0" w:space="0" w:color="auto"/>
                      </w:divBdr>
                    </w:div>
                    <w:div w:id="1578174568">
                      <w:marLeft w:val="0"/>
                      <w:marRight w:val="0"/>
                      <w:marTop w:val="0"/>
                      <w:marBottom w:val="0"/>
                      <w:divBdr>
                        <w:top w:val="none" w:sz="0" w:space="0" w:color="auto"/>
                        <w:left w:val="none" w:sz="0" w:space="0" w:color="auto"/>
                        <w:bottom w:val="none" w:sz="0" w:space="0" w:color="auto"/>
                        <w:right w:val="none" w:sz="0" w:space="0" w:color="auto"/>
                      </w:divBdr>
                    </w:div>
                    <w:div w:id="448284951">
                      <w:marLeft w:val="0"/>
                      <w:marRight w:val="0"/>
                      <w:marTop w:val="0"/>
                      <w:marBottom w:val="0"/>
                      <w:divBdr>
                        <w:top w:val="none" w:sz="0" w:space="0" w:color="auto"/>
                        <w:left w:val="none" w:sz="0" w:space="0" w:color="auto"/>
                        <w:bottom w:val="none" w:sz="0" w:space="0" w:color="auto"/>
                        <w:right w:val="none" w:sz="0" w:space="0" w:color="auto"/>
                      </w:divBdr>
                    </w:div>
                    <w:div w:id="174731244">
                      <w:marLeft w:val="0"/>
                      <w:marRight w:val="0"/>
                      <w:marTop w:val="0"/>
                      <w:marBottom w:val="0"/>
                      <w:divBdr>
                        <w:top w:val="none" w:sz="0" w:space="0" w:color="auto"/>
                        <w:left w:val="none" w:sz="0" w:space="0" w:color="auto"/>
                        <w:bottom w:val="none" w:sz="0" w:space="0" w:color="auto"/>
                        <w:right w:val="none" w:sz="0" w:space="0" w:color="auto"/>
                      </w:divBdr>
                      <w:divsChild>
                        <w:div w:id="53814832">
                          <w:marLeft w:val="0"/>
                          <w:marRight w:val="0"/>
                          <w:marTop w:val="0"/>
                          <w:marBottom w:val="0"/>
                          <w:divBdr>
                            <w:top w:val="none" w:sz="0" w:space="0" w:color="auto"/>
                            <w:left w:val="none" w:sz="0" w:space="0" w:color="auto"/>
                            <w:bottom w:val="none" w:sz="0" w:space="0" w:color="auto"/>
                            <w:right w:val="none" w:sz="0" w:space="0" w:color="auto"/>
                          </w:divBdr>
                        </w:div>
                      </w:divsChild>
                    </w:div>
                    <w:div w:id="445730982">
                      <w:marLeft w:val="0"/>
                      <w:marRight w:val="0"/>
                      <w:marTop w:val="0"/>
                      <w:marBottom w:val="0"/>
                      <w:divBdr>
                        <w:top w:val="none" w:sz="0" w:space="0" w:color="auto"/>
                        <w:left w:val="none" w:sz="0" w:space="0" w:color="auto"/>
                        <w:bottom w:val="none" w:sz="0" w:space="0" w:color="auto"/>
                        <w:right w:val="none" w:sz="0" w:space="0" w:color="auto"/>
                      </w:divBdr>
                      <w:divsChild>
                        <w:div w:id="1983002141">
                          <w:marLeft w:val="0"/>
                          <w:marRight w:val="0"/>
                          <w:marTop w:val="0"/>
                          <w:marBottom w:val="0"/>
                          <w:divBdr>
                            <w:top w:val="none" w:sz="0" w:space="0" w:color="auto"/>
                            <w:left w:val="none" w:sz="0" w:space="0" w:color="auto"/>
                            <w:bottom w:val="none" w:sz="0" w:space="0" w:color="auto"/>
                            <w:right w:val="none" w:sz="0" w:space="0" w:color="auto"/>
                          </w:divBdr>
                        </w:div>
                      </w:divsChild>
                    </w:div>
                    <w:div w:id="2053577674">
                      <w:marLeft w:val="0"/>
                      <w:marRight w:val="0"/>
                      <w:marTop w:val="0"/>
                      <w:marBottom w:val="0"/>
                      <w:divBdr>
                        <w:top w:val="none" w:sz="0" w:space="0" w:color="auto"/>
                        <w:left w:val="none" w:sz="0" w:space="0" w:color="auto"/>
                        <w:bottom w:val="none" w:sz="0" w:space="0" w:color="auto"/>
                        <w:right w:val="none" w:sz="0" w:space="0" w:color="auto"/>
                      </w:divBdr>
                      <w:divsChild>
                        <w:div w:id="2111580395">
                          <w:marLeft w:val="0"/>
                          <w:marRight w:val="0"/>
                          <w:marTop w:val="0"/>
                          <w:marBottom w:val="0"/>
                          <w:divBdr>
                            <w:top w:val="none" w:sz="0" w:space="0" w:color="auto"/>
                            <w:left w:val="none" w:sz="0" w:space="0" w:color="auto"/>
                            <w:bottom w:val="none" w:sz="0" w:space="0" w:color="auto"/>
                            <w:right w:val="none" w:sz="0" w:space="0" w:color="auto"/>
                          </w:divBdr>
                        </w:div>
                        <w:div w:id="1616475299">
                          <w:marLeft w:val="0"/>
                          <w:marRight w:val="0"/>
                          <w:marTop w:val="0"/>
                          <w:marBottom w:val="0"/>
                          <w:divBdr>
                            <w:top w:val="none" w:sz="0" w:space="0" w:color="auto"/>
                            <w:left w:val="none" w:sz="0" w:space="0" w:color="auto"/>
                            <w:bottom w:val="none" w:sz="0" w:space="0" w:color="auto"/>
                            <w:right w:val="none" w:sz="0" w:space="0" w:color="auto"/>
                          </w:divBdr>
                        </w:div>
                        <w:div w:id="1187865968">
                          <w:marLeft w:val="0"/>
                          <w:marRight w:val="0"/>
                          <w:marTop w:val="0"/>
                          <w:marBottom w:val="0"/>
                          <w:divBdr>
                            <w:top w:val="none" w:sz="0" w:space="0" w:color="auto"/>
                            <w:left w:val="none" w:sz="0" w:space="0" w:color="auto"/>
                            <w:bottom w:val="none" w:sz="0" w:space="0" w:color="auto"/>
                            <w:right w:val="none" w:sz="0" w:space="0" w:color="auto"/>
                          </w:divBdr>
                        </w:div>
                        <w:div w:id="387268702">
                          <w:marLeft w:val="0"/>
                          <w:marRight w:val="0"/>
                          <w:marTop w:val="0"/>
                          <w:marBottom w:val="0"/>
                          <w:divBdr>
                            <w:top w:val="none" w:sz="0" w:space="0" w:color="auto"/>
                            <w:left w:val="none" w:sz="0" w:space="0" w:color="auto"/>
                            <w:bottom w:val="none" w:sz="0" w:space="0" w:color="auto"/>
                            <w:right w:val="none" w:sz="0" w:space="0" w:color="auto"/>
                          </w:divBdr>
                        </w:div>
                      </w:divsChild>
                    </w:div>
                    <w:div w:id="1188249437">
                      <w:marLeft w:val="0"/>
                      <w:marRight w:val="0"/>
                      <w:marTop w:val="0"/>
                      <w:marBottom w:val="0"/>
                      <w:divBdr>
                        <w:top w:val="none" w:sz="0" w:space="0" w:color="auto"/>
                        <w:left w:val="none" w:sz="0" w:space="0" w:color="auto"/>
                        <w:bottom w:val="none" w:sz="0" w:space="0" w:color="auto"/>
                        <w:right w:val="none" w:sz="0" w:space="0" w:color="auto"/>
                      </w:divBdr>
                      <w:divsChild>
                        <w:div w:id="759762390">
                          <w:marLeft w:val="0"/>
                          <w:marRight w:val="0"/>
                          <w:marTop w:val="0"/>
                          <w:marBottom w:val="0"/>
                          <w:divBdr>
                            <w:top w:val="none" w:sz="0" w:space="0" w:color="auto"/>
                            <w:left w:val="none" w:sz="0" w:space="0" w:color="auto"/>
                            <w:bottom w:val="none" w:sz="0" w:space="0" w:color="auto"/>
                            <w:right w:val="none" w:sz="0" w:space="0" w:color="auto"/>
                          </w:divBdr>
                        </w:div>
                        <w:div w:id="1259679895">
                          <w:marLeft w:val="0"/>
                          <w:marRight w:val="0"/>
                          <w:marTop w:val="0"/>
                          <w:marBottom w:val="0"/>
                          <w:divBdr>
                            <w:top w:val="none" w:sz="0" w:space="0" w:color="auto"/>
                            <w:left w:val="none" w:sz="0" w:space="0" w:color="auto"/>
                            <w:bottom w:val="none" w:sz="0" w:space="0" w:color="auto"/>
                            <w:right w:val="none" w:sz="0" w:space="0" w:color="auto"/>
                          </w:divBdr>
                        </w:div>
                        <w:div w:id="587539236">
                          <w:marLeft w:val="0"/>
                          <w:marRight w:val="0"/>
                          <w:marTop w:val="0"/>
                          <w:marBottom w:val="0"/>
                          <w:divBdr>
                            <w:top w:val="none" w:sz="0" w:space="0" w:color="auto"/>
                            <w:left w:val="none" w:sz="0" w:space="0" w:color="auto"/>
                            <w:bottom w:val="none" w:sz="0" w:space="0" w:color="auto"/>
                            <w:right w:val="none" w:sz="0" w:space="0" w:color="auto"/>
                          </w:divBdr>
                        </w:div>
                        <w:div w:id="1069695081">
                          <w:marLeft w:val="0"/>
                          <w:marRight w:val="0"/>
                          <w:marTop w:val="0"/>
                          <w:marBottom w:val="0"/>
                          <w:divBdr>
                            <w:top w:val="none" w:sz="0" w:space="0" w:color="auto"/>
                            <w:left w:val="none" w:sz="0" w:space="0" w:color="auto"/>
                            <w:bottom w:val="none" w:sz="0" w:space="0" w:color="auto"/>
                            <w:right w:val="none" w:sz="0" w:space="0" w:color="auto"/>
                          </w:divBdr>
                        </w:div>
                        <w:div w:id="540290930">
                          <w:marLeft w:val="0"/>
                          <w:marRight w:val="0"/>
                          <w:marTop w:val="0"/>
                          <w:marBottom w:val="0"/>
                          <w:divBdr>
                            <w:top w:val="none" w:sz="0" w:space="0" w:color="auto"/>
                            <w:left w:val="none" w:sz="0" w:space="0" w:color="auto"/>
                            <w:bottom w:val="none" w:sz="0" w:space="0" w:color="auto"/>
                            <w:right w:val="none" w:sz="0" w:space="0" w:color="auto"/>
                          </w:divBdr>
                        </w:div>
                        <w:div w:id="1035543905">
                          <w:marLeft w:val="0"/>
                          <w:marRight w:val="0"/>
                          <w:marTop w:val="0"/>
                          <w:marBottom w:val="0"/>
                          <w:divBdr>
                            <w:top w:val="none" w:sz="0" w:space="0" w:color="auto"/>
                            <w:left w:val="none" w:sz="0" w:space="0" w:color="auto"/>
                            <w:bottom w:val="none" w:sz="0" w:space="0" w:color="auto"/>
                            <w:right w:val="none" w:sz="0" w:space="0" w:color="auto"/>
                          </w:divBdr>
                        </w:div>
                        <w:div w:id="370613949">
                          <w:marLeft w:val="0"/>
                          <w:marRight w:val="0"/>
                          <w:marTop w:val="0"/>
                          <w:marBottom w:val="0"/>
                          <w:divBdr>
                            <w:top w:val="none" w:sz="0" w:space="0" w:color="auto"/>
                            <w:left w:val="none" w:sz="0" w:space="0" w:color="auto"/>
                            <w:bottom w:val="none" w:sz="0" w:space="0" w:color="auto"/>
                            <w:right w:val="none" w:sz="0" w:space="0" w:color="auto"/>
                          </w:divBdr>
                        </w:div>
                      </w:divsChild>
                    </w:div>
                    <w:div w:id="612248308">
                      <w:marLeft w:val="0"/>
                      <w:marRight w:val="0"/>
                      <w:marTop w:val="0"/>
                      <w:marBottom w:val="0"/>
                      <w:divBdr>
                        <w:top w:val="none" w:sz="0" w:space="0" w:color="auto"/>
                        <w:left w:val="none" w:sz="0" w:space="0" w:color="auto"/>
                        <w:bottom w:val="none" w:sz="0" w:space="0" w:color="auto"/>
                        <w:right w:val="none" w:sz="0" w:space="0" w:color="auto"/>
                      </w:divBdr>
                      <w:divsChild>
                        <w:div w:id="1911498470">
                          <w:marLeft w:val="0"/>
                          <w:marRight w:val="0"/>
                          <w:marTop w:val="0"/>
                          <w:marBottom w:val="0"/>
                          <w:divBdr>
                            <w:top w:val="none" w:sz="0" w:space="0" w:color="auto"/>
                            <w:left w:val="none" w:sz="0" w:space="0" w:color="auto"/>
                            <w:bottom w:val="none" w:sz="0" w:space="0" w:color="auto"/>
                            <w:right w:val="none" w:sz="0" w:space="0" w:color="auto"/>
                          </w:divBdr>
                        </w:div>
                        <w:div w:id="1764301735">
                          <w:marLeft w:val="0"/>
                          <w:marRight w:val="0"/>
                          <w:marTop w:val="0"/>
                          <w:marBottom w:val="0"/>
                          <w:divBdr>
                            <w:top w:val="none" w:sz="0" w:space="0" w:color="auto"/>
                            <w:left w:val="none" w:sz="0" w:space="0" w:color="auto"/>
                            <w:bottom w:val="none" w:sz="0" w:space="0" w:color="auto"/>
                            <w:right w:val="none" w:sz="0" w:space="0" w:color="auto"/>
                          </w:divBdr>
                        </w:div>
                        <w:div w:id="1390301361">
                          <w:marLeft w:val="0"/>
                          <w:marRight w:val="0"/>
                          <w:marTop w:val="0"/>
                          <w:marBottom w:val="0"/>
                          <w:divBdr>
                            <w:top w:val="none" w:sz="0" w:space="0" w:color="auto"/>
                            <w:left w:val="none" w:sz="0" w:space="0" w:color="auto"/>
                            <w:bottom w:val="none" w:sz="0" w:space="0" w:color="auto"/>
                            <w:right w:val="none" w:sz="0" w:space="0" w:color="auto"/>
                          </w:divBdr>
                        </w:div>
                      </w:divsChild>
                    </w:div>
                    <w:div w:id="1955938331">
                      <w:marLeft w:val="0"/>
                      <w:marRight w:val="0"/>
                      <w:marTop w:val="0"/>
                      <w:marBottom w:val="0"/>
                      <w:divBdr>
                        <w:top w:val="none" w:sz="0" w:space="0" w:color="auto"/>
                        <w:left w:val="none" w:sz="0" w:space="0" w:color="auto"/>
                        <w:bottom w:val="none" w:sz="0" w:space="0" w:color="auto"/>
                        <w:right w:val="none" w:sz="0" w:space="0" w:color="auto"/>
                      </w:divBdr>
                      <w:divsChild>
                        <w:div w:id="1784811012">
                          <w:marLeft w:val="0"/>
                          <w:marRight w:val="0"/>
                          <w:marTop w:val="0"/>
                          <w:marBottom w:val="0"/>
                          <w:divBdr>
                            <w:top w:val="none" w:sz="0" w:space="0" w:color="auto"/>
                            <w:left w:val="none" w:sz="0" w:space="0" w:color="auto"/>
                            <w:bottom w:val="none" w:sz="0" w:space="0" w:color="auto"/>
                            <w:right w:val="none" w:sz="0" w:space="0" w:color="auto"/>
                          </w:divBdr>
                        </w:div>
                        <w:div w:id="1147086286">
                          <w:marLeft w:val="0"/>
                          <w:marRight w:val="0"/>
                          <w:marTop w:val="0"/>
                          <w:marBottom w:val="0"/>
                          <w:divBdr>
                            <w:top w:val="none" w:sz="0" w:space="0" w:color="auto"/>
                            <w:left w:val="none" w:sz="0" w:space="0" w:color="auto"/>
                            <w:bottom w:val="none" w:sz="0" w:space="0" w:color="auto"/>
                            <w:right w:val="none" w:sz="0" w:space="0" w:color="auto"/>
                          </w:divBdr>
                        </w:div>
                        <w:div w:id="1950775564">
                          <w:marLeft w:val="0"/>
                          <w:marRight w:val="0"/>
                          <w:marTop w:val="0"/>
                          <w:marBottom w:val="0"/>
                          <w:divBdr>
                            <w:top w:val="none" w:sz="0" w:space="0" w:color="auto"/>
                            <w:left w:val="none" w:sz="0" w:space="0" w:color="auto"/>
                            <w:bottom w:val="none" w:sz="0" w:space="0" w:color="auto"/>
                            <w:right w:val="none" w:sz="0" w:space="0" w:color="auto"/>
                          </w:divBdr>
                        </w:div>
                        <w:div w:id="1596133102">
                          <w:marLeft w:val="0"/>
                          <w:marRight w:val="0"/>
                          <w:marTop w:val="0"/>
                          <w:marBottom w:val="0"/>
                          <w:divBdr>
                            <w:top w:val="none" w:sz="0" w:space="0" w:color="auto"/>
                            <w:left w:val="none" w:sz="0" w:space="0" w:color="auto"/>
                            <w:bottom w:val="none" w:sz="0" w:space="0" w:color="auto"/>
                            <w:right w:val="none" w:sz="0" w:space="0" w:color="auto"/>
                          </w:divBdr>
                        </w:div>
                        <w:div w:id="1607035563">
                          <w:marLeft w:val="0"/>
                          <w:marRight w:val="0"/>
                          <w:marTop w:val="0"/>
                          <w:marBottom w:val="0"/>
                          <w:divBdr>
                            <w:top w:val="none" w:sz="0" w:space="0" w:color="auto"/>
                            <w:left w:val="none" w:sz="0" w:space="0" w:color="auto"/>
                            <w:bottom w:val="none" w:sz="0" w:space="0" w:color="auto"/>
                            <w:right w:val="none" w:sz="0" w:space="0" w:color="auto"/>
                          </w:divBdr>
                        </w:div>
                        <w:div w:id="992488319">
                          <w:marLeft w:val="0"/>
                          <w:marRight w:val="0"/>
                          <w:marTop w:val="0"/>
                          <w:marBottom w:val="0"/>
                          <w:divBdr>
                            <w:top w:val="none" w:sz="0" w:space="0" w:color="auto"/>
                            <w:left w:val="none" w:sz="0" w:space="0" w:color="auto"/>
                            <w:bottom w:val="none" w:sz="0" w:space="0" w:color="auto"/>
                            <w:right w:val="none" w:sz="0" w:space="0" w:color="auto"/>
                          </w:divBdr>
                        </w:div>
                        <w:div w:id="1130128948">
                          <w:marLeft w:val="0"/>
                          <w:marRight w:val="0"/>
                          <w:marTop w:val="0"/>
                          <w:marBottom w:val="0"/>
                          <w:divBdr>
                            <w:top w:val="none" w:sz="0" w:space="0" w:color="auto"/>
                            <w:left w:val="none" w:sz="0" w:space="0" w:color="auto"/>
                            <w:bottom w:val="none" w:sz="0" w:space="0" w:color="auto"/>
                            <w:right w:val="none" w:sz="0" w:space="0" w:color="auto"/>
                          </w:divBdr>
                        </w:div>
                      </w:divsChild>
                    </w:div>
                    <w:div w:id="663511898">
                      <w:marLeft w:val="0"/>
                      <w:marRight w:val="0"/>
                      <w:marTop w:val="0"/>
                      <w:marBottom w:val="0"/>
                      <w:divBdr>
                        <w:top w:val="none" w:sz="0" w:space="0" w:color="auto"/>
                        <w:left w:val="none" w:sz="0" w:space="0" w:color="auto"/>
                        <w:bottom w:val="none" w:sz="0" w:space="0" w:color="auto"/>
                        <w:right w:val="none" w:sz="0" w:space="0" w:color="auto"/>
                      </w:divBdr>
                      <w:divsChild>
                        <w:div w:id="1985232723">
                          <w:marLeft w:val="0"/>
                          <w:marRight w:val="0"/>
                          <w:marTop w:val="0"/>
                          <w:marBottom w:val="0"/>
                          <w:divBdr>
                            <w:top w:val="none" w:sz="0" w:space="0" w:color="auto"/>
                            <w:left w:val="none" w:sz="0" w:space="0" w:color="auto"/>
                            <w:bottom w:val="none" w:sz="0" w:space="0" w:color="auto"/>
                            <w:right w:val="none" w:sz="0" w:space="0" w:color="auto"/>
                          </w:divBdr>
                        </w:div>
                        <w:div w:id="1863475470">
                          <w:marLeft w:val="0"/>
                          <w:marRight w:val="0"/>
                          <w:marTop w:val="0"/>
                          <w:marBottom w:val="0"/>
                          <w:divBdr>
                            <w:top w:val="none" w:sz="0" w:space="0" w:color="auto"/>
                            <w:left w:val="none" w:sz="0" w:space="0" w:color="auto"/>
                            <w:bottom w:val="none" w:sz="0" w:space="0" w:color="auto"/>
                            <w:right w:val="none" w:sz="0" w:space="0" w:color="auto"/>
                          </w:divBdr>
                        </w:div>
                        <w:div w:id="99180157">
                          <w:marLeft w:val="0"/>
                          <w:marRight w:val="0"/>
                          <w:marTop w:val="0"/>
                          <w:marBottom w:val="0"/>
                          <w:divBdr>
                            <w:top w:val="none" w:sz="0" w:space="0" w:color="auto"/>
                            <w:left w:val="none" w:sz="0" w:space="0" w:color="auto"/>
                            <w:bottom w:val="none" w:sz="0" w:space="0" w:color="auto"/>
                            <w:right w:val="none" w:sz="0" w:space="0" w:color="auto"/>
                          </w:divBdr>
                        </w:div>
                        <w:div w:id="2036034891">
                          <w:marLeft w:val="0"/>
                          <w:marRight w:val="0"/>
                          <w:marTop w:val="0"/>
                          <w:marBottom w:val="0"/>
                          <w:divBdr>
                            <w:top w:val="none" w:sz="0" w:space="0" w:color="auto"/>
                            <w:left w:val="none" w:sz="0" w:space="0" w:color="auto"/>
                            <w:bottom w:val="none" w:sz="0" w:space="0" w:color="auto"/>
                            <w:right w:val="none" w:sz="0" w:space="0" w:color="auto"/>
                          </w:divBdr>
                        </w:div>
                        <w:div w:id="18119243">
                          <w:marLeft w:val="0"/>
                          <w:marRight w:val="0"/>
                          <w:marTop w:val="0"/>
                          <w:marBottom w:val="0"/>
                          <w:divBdr>
                            <w:top w:val="none" w:sz="0" w:space="0" w:color="auto"/>
                            <w:left w:val="none" w:sz="0" w:space="0" w:color="auto"/>
                            <w:bottom w:val="none" w:sz="0" w:space="0" w:color="auto"/>
                            <w:right w:val="none" w:sz="0" w:space="0" w:color="auto"/>
                          </w:divBdr>
                        </w:div>
                        <w:div w:id="1004435821">
                          <w:marLeft w:val="0"/>
                          <w:marRight w:val="0"/>
                          <w:marTop w:val="0"/>
                          <w:marBottom w:val="0"/>
                          <w:divBdr>
                            <w:top w:val="none" w:sz="0" w:space="0" w:color="auto"/>
                            <w:left w:val="none" w:sz="0" w:space="0" w:color="auto"/>
                            <w:bottom w:val="none" w:sz="0" w:space="0" w:color="auto"/>
                            <w:right w:val="none" w:sz="0" w:space="0" w:color="auto"/>
                          </w:divBdr>
                        </w:div>
                        <w:div w:id="347682254">
                          <w:marLeft w:val="0"/>
                          <w:marRight w:val="0"/>
                          <w:marTop w:val="0"/>
                          <w:marBottom w:val="0"/>
                          <w:divBdr>
                            <w:top w:val="none" w:sz="0" w:space="0" w:color="auto"/>
                            <w:left w:val="none" w:sz="0" w:space="0" w:color="auto"/>
                            <w:bottom w:val="none" w:sz="0" w:space="0" w:color="auto"/>
                            <w:right w:val="none" w:sz="0" w:space="0" w:color="auto"/>
                          </w:divBdr>
                        </w:div>
                        <w:div w:id="185405765">
                          <w:marLeft w:val="0"/>
                          <w:marRight w:val="0"/>
                          <w:marTop w:val="0"/>
                          <w:marBottom w:val="0"/>
                          <w:divBdr>
                            <w:top w:val="none" w:sz="0" w:space="0" w:color="auto"/>
                            <w:left w:val="none" w:sz="0" w:space="0" w:color="auto"/>
                            <w:bottom w:val="none" w:sz="0" w:space="0" w:color="auto"/>
                            <w:right w:val="none" w:sz="0" w:space="0" w:color="auto"/>
                          </w:divBdr>
                        </w:div>
                        <w:div w:id="11182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feaa825e-774d-4a0a-9660-34866d05c1c7&amp;path=2017%5c03%5c20170321%5c47992_2017.html" TargetMode="External"/><Relationship Id="rId10" Type="http://schemas.openxmlformats.org/officeDocument/2006/relationships/theme" Target="theme/theme1.xml"/><Relationship Id="rId4" Type="http://schemas.openxmlformats.org/officeDocument/2006/relationships/hyperlink" Target="http://geopark-kielce.pl/bip"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4427</Words>
  <Characters>26562</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Płonka</dc:creator>
  <cp:keywords/>
  <dc:description/>
  <cp:lastModifiedBy>Andrzej Płonka</cp:lastModifiedBy>
  <cp:revision>2</cp:revision>
  <dcterms:created xsi:type="dcterms:W3CDTF">2017-03-21T11:14:00Z</dcterms:created>
  <dcterms:modified xsi:type="dcterms:W3CDTF">2017-03-21T11:14:00Z</dcterms:modified>
</cp:coreProperties>
</file>